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D373C6">
        <w:rPr>
          <w:rFonts w:ascii="Times New Roman" w:hAnsi="Times New Roman"/>
          <w:sz w:val="24"/>
          <w:szCs w:val="24"/>
          <w:u w:val="single"/>
        </w:rPr>
        <w:t>2.</w:t>
      </w:r>
      <w:r w:rsidR="001C4B65">
        <w:rPr>
          <w:rFonts w:ascii="Times New Roman" w:hAnsi="Times New Roman"/>
          <w:sz w:val="24"/>
          <w:szCs w:val="24"/>
          <w:u w:val="single"/>
        </w:rPr>
        <w:t>9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к ОПОП по </w:t>
      </w:r>
      <w:r w:rsidR="00D514A8">
        <w:rPr>
          <w:rFonts w:ascii="Times New Roman" w:hAnsi="Times New Roman"/>
          <w:i/>
          <w:sz w:val="24"/>
          <w:szCs w:val="24"/>
        </w:rPr>
        <w:t>профессии</w:t>
      </w:r>
    </w:p>
    <w:p w:rsidR="00012B10" w:rsidRPr="00C77342" w:rsidRDefault="00D514A8" w:rsidP="00012B1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_____</w:t>
      </w:r>
      <w:r w:rsidRPr="00D514A8">
        <w:rPr>
          <w:rFonts w:ascii="Times New Roman" w:hAnsi="Times New Roman"/>
          <w:sz w:val="24"/>
          <w:szCs w:val="24"/>
          <w:u w:val="single"/>
        </w:rPr>
        <w:t>43.01.09 Повар, кондитер</w:t>
      </w:r>
      <w:r w:rsidRPr="00C7734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12B10" w:rsidRPr="00C77342" w:rsidRDefault="00012B10" w:rsidP="00012B1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C773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12B10" w:rsidRPr="00C77342" w:rsidTr="00CA300E">
        <w:tc>
          <w:tcPr>
            <w:tcW w:w="5528" w:type="dxa"/>
            <w:hideMark/>
          </w:tcPr>
          <w:p w:rsidR="00012B10" w:rsidRPr="00C77342" w:rsidRDefault="00012B10" w:rsidP="00CA30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№ ___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160-о</w:t>
            </w:r>
            <w:r w:rsidR="00D514A8">
              <w:rPr>
                <w:rFonts w:ascii="Times New Roman" w:hAnsi="Times New Roman"/>
                <w:sz w:val="24"/>
                <w:szCs w:val="24"/>
              </w:rPr>
              <w:t>____ от «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514A8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="00D514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533E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77342">
        <w:rPr>
          <w:rFonts w:ascii="Times New Roman" w:hAnsi="Times New Roman"/>
          <w:caps/>
          <w:sz w:val="24"/>
          <w:szCs w:val="24"/>
        </w:rPr>
        <w:t>РАБОЧАЯ ПРОГРАММА по практической подготовке</w:t>
      </w:r>
    </w:p>
    <w:p w:rsidR="00012B10" w:rsidRPr="00C77342" w:rsidRDefault="00D373C6" w:rsidP="00533E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highlight w:val="yellow"/>
        </w:rPr>
      </w:pPr>
      <w:r>
        <w:rPr>
          <w:rFonts w:ascii="Times New Roman" w:hAnsi="Times New Roman"/>
          <w:caps/>
          <w:sz w:val="24"/>
          <w:szCs w:val="24"/>
        </w:rPr>
        <w:t>УЧЕБНОЙ практики У</w:t>
      </w:r>
      <w:r w:rsidR="00D514A8" w:rsidRPr="00D514A8">
        <w:rPr>
          <w:rFonts w:ascii="Times New Roman" w:hAnsi="Times New Roman"/>
          <w:caps/>
          <w:sz w:val="24"/>
          <w:szCs w:val="24"/>
        </w:rPr>
        <w:t>п.0</w:t>
      </w:r>
      <w:r w:rsidR="001C4B65">
        <w:rPr>
          <w:rFonts w:ascii="Times New Roman" w:hAnsi="Times New Roman"/>
          <w:caps/>
          <w:sz w:val="24"/>
          <w:szCs w:val="24"/>
        </w:rPr>
        <w:t>3</w:t>
      </w:r>
      <w:r w:rsidR="00012B10" w:rsidRPr="00D514A8">
        <w:rPr>
          <w:rFonts w:ascii="Times New Roman" w:hAnsi="Times New Roman"/>
          <w:caps/>
          <w:sz w:val="24"/>
          <w:szCs w:val="24"/>
        </w:rPr>
        <w:t>.01</w:t>
      </w:r>
    </w:p>
    <w:p w:rsidR="00D514A8" w:rsidRPr="000976FA" w:rsidRDefault="00D514A8" w:rsidP="00533EA4">
      <w:pPr>
        <w:pStyle w:val="a7"/>
        <w:tabs>
          <w:tab w:val="left" w:pos="426"/>
        </w:tabs>
        <w:suppressAutoHyphens/>
        <w:spacing w:after="0"/>
        <w:ind w:left="720"/>
        <w:jc w:val="center"/>
        <w:rPr>
          <w:caps/>
        </w:rPr>
      </w:pPr>
      <w:r w:rsidRPr="000976FA">
        <w:rPr>
          <w:caps/>
        </w:rPr>
        <w:t>«ПМ.0</w:t>
      </w:r>
      <w:r w:rsidR="001C4B65">
        <w:rPr>
          <w:caps/>
          <w:lang w:val="ru-RU"/>
        </w:rPr>
        <w:t>3</w:t>
      </w:r>
      <w:r w:rsidRPr="000976FA">
        <w:rPr>
          <w:caps/>
        </w:rPr>
        <w:t xml:space="preserve"> Приготовление</w:t>
      </w:r>
      <w:r w:rsidR="002D077C" w:rsidRPr="000976FA">
        <w:rPr>
          <w:caps/>
        </w:rPr>
        <w:t>,</w:t>
      </w:r>
      <w:r w:rsidR="000976FA" w:rsidRPr="000976FA">
        <w:rPr>
          <w:caps/>
        </w:rPr>
        <w:t xml:space="preserve"> </w:t>
      </w:r>
      <w:r w:rsidR="002D077C" w:rsidRPr="000976FA">
        <w:rPr>
          <w:caps/>
        </w:rPr>
        <w:t xml:space="preserve">оформление </w:t>
      </w:r>
      <w:r w:rsidRPr="000976FA">
        <w:rPr>
          <w:caps/>
        </w:rPr>
        <w:t xml:space="preserve"> и</w:t>
      </w:r>
      <w:r w:rsidR="002D077C" w:rsidRPr="000976FA">
        <w:rPr>
          <w:caps/>
        </w:rPr>
        <w:t xml:space="preserve"> </w:t>
      </w:r>
      <w:r w:rsidRPr="000976FA">
        <w:rPr>
          <w:caps/>
        </w:rPr>
        <w:t xml:space="preserve"> подготовка к реализации </w:t>
      </w:r>
      <w:r w:rsidR="001C4B65">
        <w:rPr>
          <w:caps/>
          <w:lang w:val="ru-RU"/>
        </w:rPr>
        <w:t xml:space="preserve">холодных </w:t>
      </w:r>
      <w:r w:rsidRPr="000976FA">
        <w:rPr>
          <w:caps/>
        </w:rPr>
        <w:t>блюд, кулинарных изделий</w:t>
      </w:r>
      <w:r w:rsidR="002D077C" w:rsidRPr="000976FA">
        <w:rPr>
          <w:caps/>
        </w:rPr>
        <w:t>,</w:t>
      </w:r>
      <w:r w:rsidR="000976FA" w:rsidRPr="000976FA">
        <w:rPr>
          <w:caps/>
        </w:rPr>
        <w:t xml:space="preserve"> </w:t>
      </w:r>
      <w:r w:rsidR="002D077C" w:rsidRPr="000976FA">
        <w:rPr>
          <w:caps/>
        </w:rPr>
        <w:t xml:space="preserve">закусок </w:t>
      </w:r>
      <w:r w:rsidRPr="000976FA">
        <w:rPr>
          <w:caps/>
        </w:rPr>
        <w:t xml:space="preserve"> разнообразного ассортимента»</w:t>
      </w:r>
    </w:p>
    <w:p w:rsidR="00012B10" w:rsidRPr="00D514A8" w:rsidRDefault="00012B10" w:rsidP="00533EA4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533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53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533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533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533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533E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12B10" w:rsidRDefault="00012B10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CBF" w:rsidRPr="00C77342" w:rsidRDefault="00D47CBF" w:rsidP="00D47CB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2022</w:t>
      </w:r>
      <w:r w:rsidRPr="00C77342">
        <w:rPr>
          <w:rFonts w:ascii="Times New Roman" w:hAnsi="Times New Roman"/>
          <w:bCs/>
          <w:sz w:val="24"/>
          <w:szCs w:val="24"/>
        </w:rPr>
        <w:t xml:space="preserve"> г.</w:t>
      </w:r>
    </w:p>
    <w:p w:rsidR="00D514A8" w:rsidRPr="00C77342" w:rsidRDefault="00D514A8" w:rsidP="00D514A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7342">
        <w:rPr>
          <w:rFonts w:ascii="Times New Roman" w:hAnsi="Times New Roman"/>
          <w:color w:val="000000"/>
          <w:sz w:val="24"/>
          <w:szCs w:val="24"/>
        </w:rPr>
        <w:tab/>
      </w:r>
    </w:p>
    <w:p w:rsidR="00D514A8" w:rsidRPr="0029489C" w:rsidRDefault="00012B10" w:rsidP="00D514A8">
      <w:pPr>
        <w:tabs>
          <w:tab w:val="left" w:pos="426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Программа </w:t>
      </w:r>
      <w:r w:rsidR="00D373C6">
        <w:rPr>
          <w:rFonts w:ascii="Times New Roman" w:hAnsi="Times New Roman"/>
          <w:sz w:val="24"/>
          <w:szCs w:val="24"/>
        </w:rPr>
        <w:t>У</w:t>
      </w:r>
      <w:r w:rsidRPr="00D514A8">
        <w:rPr>
          <w:rFonts w:ascii="Times New Roman" w:hAnsi="Times New Roman"/>
          <w:sz w:val="24"/>
          <w:szCs w:val="24"/>
        </w:rPr>
        <w:t>П.0</w:t>
      </w:r>
      <w:r w:rsidR="003D0139">
        <w:rPr>
          <w:rFonts w:ascii="Times New Roman" w:hAnsi="Times New Roman"/>
          <w:sz w:val="24"/>
          <w:szCs w:val="24"/>
        </w:rPr>
        <w:t>3</w:t>
      </w:r>
      <w:r w:rsidR="00D514A8" w:rsidRPr="00D514A8">
        <w:rPr>
          <w:rFonts w:ascii="Times New Roman" w:hAnsi="Times New Roman"/>
          <w:sz w:val="24"/>
          <w:szCs w:val="24"/>
        </w:rPr>
        <w:t>.01</w:t>
      </w:r>
      <w:r w:rsidRPr="00D514A8">
        <w:rPr>
          <w:rFonts w:ascii="Times New Roman" w:hAnsi="Times New Roman"/>
          <w:sz w:val="24"/>
          <w:szCs w:val="24"/>
        </w:rPr>
        <w:t xml:space="preserve"> </w:t>
      </w:r>
      <w:r w:rsidR="00D373C6">
        <w:rPr>
          <w:rFonts w:ascii="Times New Roman" w:hAnsi="Times New Roman"/>
          <w:sz w:val="24"/>
          <w:szCs w:val="24"/>
        </w:rPr>
        <w:t xml:space="preserve">Учебная </w:t>
      </w:r>
      <w:r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D514A8" w:rsidRPr="0029489C">
        <w:rPr>
          <w:rFonts w:ascii="Times New Roman" w:hAnsi="Times New Roman"/>
          <w:sz w:val="24"/>
          <w:szCs w:val="24"/>
        </w:rPr>
        <w:t>«ПМ.0</w:t>
      </w:r>
      <w:r w:rsidR="003D0139">
        <w:rPr>
          <w:rFonts w:ascii="Times New Roman" w:hAnsi="Times New Roman"/>
          <w:sz w:val="24"/>
          <w:szCs w:val="24"/>
        </w:rPr>
        <w:t>3</w:t>
      </w:r>
      <w:r w:rsidR="00D514A8" w:rsidRPr="0029489C">
        <w:rPr>
          <w:rFonts w:ascii="Times New Roman" w:hAnsi="Times New Roman"/>
          <w:sz w:val="24"/>
          <w:szCs w:val="24"/>
        </w:rPr>
        <w:t xml:space="preserve">Приготовление </w:t>
      </w:r>
      <w:r w:rsidR="0005123A">
        <w:rPr>
          <w:rFonts w:ascii="Times New Roman" w:hAnsi="Times New Roman"/>
          <w:sz w:val="24"/>
          <w:szCs w:val="24"/>
        </w:rPr>
        <w:t xml:space="preserve">,оформление и подготовка к </w:t>
      </w:r>
      <w:r w:rsidR="00D514A8" w:rsidRPr="0029489C">
        <w:rPr>
          <w:rFonts w:ascii="Times New Roman" w:hAnsi="Times New Roman"/>
          <w:sz w:val="24"/>
          <w:szCs w:val="24"/>
        </w:rPr>
        <w:t xml:space="preserve">реализации </w:t>
      </w:r>
      <w:r w:rsidR="003D0139">
        <w:rPr>
          <w:rFonts w:ascii="Times New Roman" w:hAnsi="Times New Roman"/>
          <w:sz w:val="24"/>
          <w:szCs w:val="24"/>
        </w:rPr>
        <w:t xml:space="preserve">холодных </w:t>
      </w:r>
      <w:r w:rsidR="00D514A8" w:rsidRPr="0029489C">
        <w:rPr>
          <w:rFonts w:ascii="Times New Roman" w:hAnsi="Times New Roman"/>
          <w:sz w:val="24"/>
          <w:szCs w:val="24"/>
        </w:rPr>
        <w:t>блюд, кулинарных изделий</w:t>
      </w:r>
      <w:r w:rsidR="0005123A">
        <w:rPr>
          <w:rFonts w:ascii="Times New Roman" w:hAnsi="Times New Roman"/>
          <w:sz w:val="24"/>
          <w:szCs w:val="24"/>
        </w:rPr>
        <w:t>, закусок</w:t>
      </w:r>
      <w:r w:rsidR="00D514A8" w:rsidRPr="0029489C">
        <w:rPr>
          <w:rFonts w:ascii="Times New Roman" w:hAnsi="Times New Roman"/>
          <w:sz w:val="24"/>
          <w:szCs w:val="24"/>
        </w:rPr>
        <w:t xml:space="preserve"> разнообразного ассортимента»</w:t>
      </w:r>
    </w:p>
    <w:p w:rsidR="00012B10" w:rsidRPr="00A15B83" w:rsidRDefault="00012B10" w:rsidP="00D514A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 w:rsidR="00D514A8">
        <w:rPr>
          <w:rFonts w:ascii="Times New Roman" w:hAnsi="Times New Roman"/>
          <w:sz w:val="24"/>
          <w:szCs w:val="24"/>
        </w:rPr>
        <w:t xml:space="preserve"> </w:t>
      </w:r>
      <w:r w:rsidR="00D514A8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</w:t>
      </w:r>
      <w:r w:rsidRPr="00C77342">
        <w:rPr>
          <w:rFonts w:ascii="Times New Roman" w:hAnsi="Times New Roman"/>
          <w:bCs/>
          <w:sz w:val="24"/>
          <w:szCs w:val="24"/>
        </w:rPr>
        <w:t>утверждённого прика</w:t>
      </w:r>
      <w:r w:rsidR="00D514A8">
        <w:rPr>
          <w:rFonts w:ascii="Times New Roman" w:hAnsi="Times New Roman"/>
          <w:bCs/>
          <w:sz w:val="24"/>
          <w:szCs w:val="24"/>
        </w:rPr>
        <w:t xml:space="preserve">зом Министерства образования и науки Российской Федерации от </w:t>
      </w:r>
      <w:r w:rsidR="00D514A8" w:rsidRPr="0029489C">
        <w:rPr>
          <w:rFonts w:ascii="Times New Roman" w:hAnsi="Times New Roman"/>
          <w:bCs/>
          <w:sz w:val="24"/>
          <w:szCs w:val="24"/>
        </w:rPr>
        <w:t>9 декабря 2016 г. № 1569</w:t>
      </w:r>
      <w:r w:rsidRPr="00C77342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>примерной основной образов</w:t>
      </w:r>
      <w:r w:rsidR="00A15B83">
        <w:rPr>
          <w:rFonts w:ascii="Times New Roman" w:hAnsi="Times New Roman"/>
          <w:bCs/>
          <w:sz w:val="24"/>
          <w:szCs w:val="24"/>
        </w:rPr>
        <w:t xml:space="preserve">ательной программы по профессии </w:t>
      </w:r>
      <w:r w:rsidR="00A15B8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A15B83"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Pr="00C77342">
        <w:rPr>
          <w:rFonts w:ascii="Times New Roman" w:hAnsi="Times New Roman"/>
          <w:bCs/>
          <w:sz w:val="24"/>
          <w:szCs w:val="24"/>
        </w:rPr>
        <w:t xml:space="preserve">(рег.№ </w:t>
      </w:r>
      <w:r w:rsidR="00A15B83" w:rsidRPr="00A15B83">
        <w:rPr>
          <w:rFonts w:ascii="Times New Roman" w:hAnsi="Times New Roman"/>
          <w:bCs/>
          <w:sz w:val="24"/>
          <w:szCs w:val="24"/>
        </w:rPr>
        <w:t>от 28 мая 2014 г. № 594)</w:t>
      </w:r>
    </w:p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12B10" w:rsidRPr="00C77342" w:rsidRDefault="00012B10" w:rsidP="00012B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C1538E" w:rsidP="00012B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="00533EA4">
        <w:rPr>
          <w:rFonts w:ascii="Times New Roman" w:hAnsi="Times New Roman"/>
          <w:sz w:val="24"/>
          <w:szCs w:val="24"/>
        </w:rPr>
        <w:t xml:space="preserve">: преподаватель </w:t>
      </w:r>
      <w:r>
        <w:rPr>
          <w:rFonts w:ascii="Times New Roman" w:hAnsi="Times New Roman"/>
          <w:sz w:val="24"/>
          <w:szCs w:val="24"/>
        </w:rPr>
        <w:t xml:space="preserve"> </w:t>
      </w:r>
      <w:r w:rsidR="00012B10" w:rsidRPr="00C77342">
        <w:rPr>
          <w:rFonts w:ascii="Times New Roman" w:hAnsi="Times New Roman"/>
          <w:sz w:val="24"/>
          <w:szCs w:val="24"/>
        </w:rPr>
        <w:t xml:space="preserve">ГБПОУ МО </w:t>
      </w:r>
      <w:r>
        <w:rPr>
          <w:rFonts w:ascii="Times New Roman" w:hAnsi="Times New Roman"/>
          <w:sz w:val="24"/>
          <w:szCs w:val="24"/>
        </w:rPr>
        <w:t>«Воскресенский колледж»</w:t>
      </w:r>
      <w:r w:rsidR="00533EA4">
        <w:rPr>
          <w:rFonts w:ascii="Times New Roman" w:hAnsi="Times New Roman"/>
          <w:sz w:val="24"/>
          <w:szCs w:val="24"/>
        </w:rPr>
        <w:t xml:space="preserve"> Лещенко С.В.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7734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2B10" w:rsidRPr="00C77342" w:rsidTr="00CA300E">
        <w:tc>
          <w:tcPr>
            <w:tcW w:w="7501" w:type="dxa"/>
          </w:tcPr>
          <w:p w:rsidR="00012B10" w:rsidRDefault="00996781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РАБОЧЕЙ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Default="00996781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2B10" w:rsidRDefault="00996781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2B10" w:rsidRPr="00C77342" w:rsidTr="00CA300E">
        <w:tc>
          <w:tcPr>
            <w:tcW w:w="7501" w:type="dxa"/>
          </w:tcPr>
          <w:p w:rsidR="00012B10" w:rsidRPr="00C77342" w:rsidRDefault="00996781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012B10" w:rsidRPr="00C77342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="00FC68B5">
              <w:rPr>
                <w:rFonts w:ascii="Times New Roman" w:hAnsi="Times New Roman"/>
                <w:b/>
                <w:sz w:val="24"/>
                <w:szCs w:val="24"/>
              </w:rPr>
              <w:t xml:space="preserve">УЧЕБНОЙ </w:t>
            </w:r>
            <w:r w:rsidR="00012B10" w:rsidRPr="00C1538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012B10" w:rsidRPr="00C77342" w:rsidRDefault="00012B10" w:rsidP="00CA30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B10" w:rsidRPr="00C77342" w:rsidRDefault="00012B10" w:rsidP="00012B1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1418" w:header="709" w:footer="709" w:gutter="0"/>
          <w:cols w:space="720"/>
        </w:sectPr>
      </w:pPr>
    </w:p>
    <w:p w:rsidR="00012B10" w:rsidRPr="00C77342" w:rsidRDefault="00012B10" w:rsidP="009967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996781" w:rsidP="009967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012B10" w:rsidRPr="00C77342"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012B10" w:rsidRPr="00C77342" w:rsidRDefault="00996781" w:rsidP="009967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="00012B10" w:rsidRPr="00C1538E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9967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D373C6" w:rsidP="009967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C1538E" w:rsidRPr="00D514A8">
        <w:rPr>
          <w:rFonts w:ascii="Times New Roman" w:hAnsi="Times New Roman"/>
          <w:sz w:val="24"/>
          <w:szCs w:val="24"/>
        </w:rPr>
        <w:t>П.0</w:t>
      </w:r>
      <w:r w:rsidR="00613F23">
        <w:rPr>
          <w:rFonts w:ascii="Times New Roman" w:hAnsi="Times New Roman"/>
          <w:sz w:val="24"/>
          <w:szCs w:val="24"/>
        </w:rPr>
        <w:t>3</w:t>
      </w:r>
      <w:r w:rsidR="00C1538E" w:rsidRPr="00D514A8"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 xml:space="preserve">Учебная </w:t>
      </w:r>
      <w:r w:rsidR="00C1538E"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</w:t>
      </w:r>
      <w:r w:rsidR="00613F23">
        <w:rPr>
          <w:rFonts w:ascii="Times New Roman" w:hAnsi="Times New Roman"/>
          <w:sz w:val="24"/>
          <w:szCs w:val="24"/>
        </w:rPr>
        <w:t>3</w:t>
      </w:r>
      <w:r w:rsidR="00C1538E" w:rsidRPr="0029489C">
        <w:rPr>
          <w:rFonts w:ascii="Times New Roman" w:hAnsi="Times New Roman"/>
          <w:sz w:val="24"/>
          <w:szCs w:val="24"/>
        </w:rPr>
        <w:t xml:space="preserve"> </w:t>
      </w:r>
      <w:r w:rsidR="000D0B74">
        <w:rPr>
          <w:rFonts w:ascii="Times New Roman" w:hAnsi="Times New Roman"/>
          <w:sz w:val="24"/>
          <w:szCs w:val="24"/>
        </w:rPr>
        <w:t xml:space="preserve">Приготовление, оформление и подготовка  </w:t>
      </w:r>
      <w:r w:rsidR="00C1538E" w:rsidRPr="0029489C">
        <w:rPr>
          <w:rFonts w:ascii="Times New Roman" w:hAnsi="Times New Roman"/>
          <w:sz w:val="24"/>
          <w:szCs w:val="24"/>
        </w:rPr>
        <w:t xml:space="preserve">к реализации </w:t>
      </w:r>
      <w:r w:rsidR="00613F23">
        <w:rPr>
          <w:rFonts w:ascii="Times New Roman" w:hAnsi="Times New Roman"/>
          <w:sz w:val="24"/>
          <w:szCs w:val="24"/>
        </w:rPr>
        <w:t xml:space="preserve">холодных </w:t>
      </w:r>
      <w:r w:rsidR="00C1538E" w:rsidRPr="0029489C">
        <w:rPr>
          <w:rFonts w:ascii="Times New Roman" w:hAnsi="Times New Roman"/>
          <w:sz w:val="24"/>
          <w:szCs w:val="24"/>
        </w:rPr>
        <w:t>блюд, кулинарных изделий</w:t>
      </w:r>
      <w:r w:rsidR="000D0B74">
        <w:rPr>
          <w:rFonts w:ascii="Times New Roman" w:hAnsi="Times New Roman"/>
          <w:sz w:val="24"/>
          <w:szCs w:val="24"/>
        </w:rPr>
        <w:t xml:space="preserve"> ,закусок </w:t>
      </w:r>
      <w:r w:rsidR="00C1538E" w:rsidRPr="0029489C">
        <w:rPr>
          <w:rFonts w:ascii="Times New Roman" w:hAnsi="Times New Roman"/>
          <w:sz w:val="24"/>
          <w:szCs w:val="24"/>
        </w:rPr>
        <w:t xml:space="preserve"> разнообразного ассортимента»</w:t>
      </w:r>
    </w:p>
    <w:p w:rsidR="00C1538E" w:rsidRDefault="00C1538E" w:rsidP="0099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99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1.1. </w:t>
      </w:r>
      <w:bookmarkStart w:id="1" w:name="_Hlk511590080"/>
      <w:r w:rsidRPr="00C7734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  <w:bookmarkEnd w:id="1"/>
    </w:p>
    <w:p w:rsidR="00012B10" w:rsidRPr="00C77342" w:rsidRDefault="00012B10" w:rsidP="0099678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99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373C6">
        <w:rPr>
          <w:rFonts w:ascii="Times New Roman" w:hAnsi="Times New Roman"/>
          <w:sz w:val="24"/>
          <w:szCs w:val="24"/>
        </w:rPr>
        <w:t>У</w:t>
      </w:r>
      <w:r w:rsidR="00C1538E" w:rsidRPr="00D514A8">
        <w:rPr>
          <w:rFonts w:ascii="Times New Roman" w:hAnsi="Times New Roman"/>
          <w:sz w:val="24"/>
          <w:szCs w:val="24"/>
        </w:rPr>
        <w:t>П.0</w:t>
      </w:r>
      <w:r w:rsidR="00613F23">
        <w:rPr>
          <w:rFonts w:ascii="Times New Roman" w:hAnsi="Times New Roman"/>
          <w:sz w:val="24"/>
          <w:szCs w:val="24"/>
        </w:rPr>
        <w:t>3</w:t>
      </w:r>
      <w:r w:rsidR="00C1538E" w:rsidRPr="00D514A8">
        <w:rPr>
          <w:rFonts w:ascii="Times New Roman" w:hAnsi="Times New Roman"/>
          <w:sz w:val="24"/>
          <w:szCs w:val="24"/>
        </w:rPr>
        <w:t xml:space="preserve">.01 </w:t>
      </w:r>
      <w:r w:rsidR="00D373C6">
        <w:rPr>
          <w:rFonts w:ascii="Times New Roman" w:hAnsi="Times New Roman"/>
          <w:sz w:val="24"/>
          <w:szCs w:val="24"/>
        </w:rPr>
        <w:t xml:space="preserve">Учебная </w:t>
      </w:r>
      <w:r w:rsidR="00C1538E" w:rsidRPr="00D514A8">
        <w:rPr>
          <w:rFonts w:ascii="Times New Roman" w:hAnsi="Times New Roman"/>
          <w:sz w:val="24"/>
          <w:szCs w:val="24"/>
        </w:rPr>
        <w:t xml:space="preserve">практика по </w:t>
      </w:r>
      <w:r w:rsidR="00C1538E" w:rsidRPr="0029489C">
        <w:rPr>
          <w:rFonts w:ascii="Times New Roman" w:hAnsi="Times New Roman"/>
          <w:sz w:val="24"/>
          <w:szCs w:val="24"/>
        </w:rPr>
        <w:t>«ПМ.0</w:t>
      </w:r>
      <w:r w:rsidR="00613F23">
        <w:rPr>
          <w:rFonts w:ascii="Times New Roman" w:hAnsi="Times New Roman"/>
          <w:sz w:val="24"/>
          <w:szCs w:val="24"/>
        </w:rPr>
        <w:t>3</w:t>
      </w:r>
      <w:r w:rsidR="00C1538E" w:rsidRPr="0029489C">
        <w:rPr>
          <w:rFonts w:ascii="Times New Roman" w:hAnsi="Times New Roman"/>
          <w:sz w:val="24"/>
          <w:szCs w:val="24"/>
        </w:rPr>
        <w:t>Приготовление</w:t>
      </w:r>
      <w:r w:rsidR="000D0B74">
        <w:rPr>
          <w:rFonts w:ascii="Times New Roman" w:hAnsi="Times New Roman"/>
          <w:sz w:val="24"/>
          <w:szCs w:val="24"/>
        </w:rPr>
        <w:t>, оформление</w:t>
      </w:r>
      <w:r w:rsidR="00C1538E" w:rsidRPr="0029489C">
        <w:rPr>
          <w:rFonts w:ascii="Times New Roman" w:hAnsi="Times New Roman"/>
          <w:sz w:val="24"/>
          <w:szCs w:val="24"/>
        </w:rPr>
        <w:t xml:space="preserve"> и подготовка к реализации </w:t>
      </w:r>
      <w:r w:rsidR="00613F23">
        <w:rPr>
          <w:rFonts w:ascii="Times New Roman" w:hAnsi="Times New Roman"/>
          <w:sz w:val="24"/>
          <w:szCs w:val="24"/>
        </w:rPr>
        <w:t xml:space="preserve">холодных </w:t>
      </w:r>
      <w:r w:rsidR="00C1538E" w:rsidRPr="0029489C">
        <w:rPr>
          <w:rFonts w:ascii="Times New Roman" w:hAnsi="Times New Roman"/>
          <w:sz w:val="24"/>
          <w:szCs w:val="24"/>
        </w:rPr>
        <w:t>блюд, кулинарных изделий</w:t>
      </w:r>
      <w:r w:rsidR="000D0B74">
        <w:rPr>
          <w:rFonts w:ascii="Times New Roman" w:hAnsi="Times New Roman"/>
          <w:sz w:val="24"/>
          <w:szCs w:val="24"/>
        </w:rPr>
        <w:t>, закусок</w:t>
      </w:r>
      <w:r w:rsidR="00C1538E" w:rsidRPr="0029489C">
        <w:rPr>
          <w:rFonts w:ascii="Times New Roman" w:hAnsi="Times New Roman"/>
          <w:sz w:val="24"/>
          <w:szCs w:val="24"/>
        </w:rPr>
        <w:t xml:space="preserve"> разнообразного ассортимента»</w:t>
      </w:r>
      <w:r w:rsidR="00C1538E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="00C1538E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Pr="00C77342">
        <w:rPr>
          <w:rFonts w:ascii="Times New Roman" w:hAnsi="Times New Roman"/>
          <w:sz w:val="24"/>
          <w:szCs w:val="24"/>
        </w:rPr>
        <w:t xml:space="preserve">, утвержденным приказом № </w:t>
      </w:r>
      <w:r w:rsidR="00C1538E" w:rsidRPr="0029489C">
        <w:rPr>
          <w:rFonts w:ascii="Times New Roman" w:hAnsi="Times New Roman"/>
          <w:bCs/>
          <w:sz w:val="24"/>
          <w:szCs w:val="24"/>
        </w:rPr>
        <w:t>1569</w:t>
      </w:r>
      <w:r w:rsidRPr="00C7734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Pr="00C1538E">
        <w:rPr>
          <w:rFonts w:ascii="Times New Roman" w:hAnsi="Times New Roman"/>
          <w:sz w:val="24"/>
          <w:szCs w:val="24"/>
        </w:rPr>
        <w:t>09.12.2016</w:t>
      </w:r>
      <w:r w:rsidRPr="00C77342">
        <w:rPr>
          <w:rFonts w:ascii="Times New Roman" w:hAnsi="Times New Roman"/>
          <w:sz w:val="24"/>
          <w:szCs w:val="24"/>
        </w:rPr>
        <w:t>.</w:t>
      </w:r>
    </w:p>
    <w:p w:rsidR="00012B10" w:rsidRPr="00C77342" w:rsidRDefault="00012B10" w:rsidP="0099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99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1538E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99678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9967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C1538E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Pr="00C1538E">
        <w:rPr>
          <w:rFonts w:ascii="Times New Roman" w:hAnsi="Times New Roman"/>
          <w:sz w:val="24"/>
          <w:szCs w:val="24"/>
        </w:rPr>
        <w:t xml:space="preserve">ВД 1 </w:t>
      </w:r>
      <w:r w:rsidR="00C1538E" w:rsidRPr="0029489C">
        <w:rPr>
          <w:rFonts w:ascii="YS Text" w:hAnsi="YS Text"/>
          <w:color w:val="000000"/>
          <w:sz w:val="23"/>
          <w:szCs w:val="23"/>
        </w:rPr>
        <w:t>Приготовление</w:t>
      </w:r>
      <w:r w:rsidR="000D0B74">
        <w:rPr>
          <w:rFonts w:ascii="YS Text" w:hAnsi="YS Text"/>
          <w:color w:val="000000"/>
          <w:sz w:val="23"/>
          <w:szCs w:val="23"/>
        </w:rPr>
        <w:t>, оформление</w:t>
      </w:r>
      <w:r w:rsidR="00C1538E" w:rsidRPr="0029489C">
        <w:rPr>
          <w:rFonts w:ascii="YS Text" w:hAnsi="YS Text"/>
          <w:color w:val="000000"/>
          <w:sz w:val="23"/>
          <w:szCs w:val="23"/>
        </w:rPr>
        <w:t xml:space="preserve"> и подготовка к реализации </w:t>
      </w:r>
      <w:r w:rsidR="000D0B74">
        <w:rPr>
          <w:rFonts w:ascii="YS Text" w:hAnsi="YS Text"/>
          <w:color w:val="000000"/>
          <w:sz w:val="23"/>
          <w:szCs w:val="23"/>
        </w:rPr>
        <w:t xml:space="preserve">горячих </w:t>
      </w:r>
      <w:r w:rsidR="00C1538E" w:rsidRPr="0029489C">
        <w:rPr>
          <w:rFonts w:ascii="YS Text" w:hAnsi="YS Text"/>
          <w:color w:val="000000"/>
          <w:sz w:val="23"/>
          <w:szCs w:val="23"/>
        </w:rPr>
        <w:t>блюд, кулинарных изделий</w:t>
      </w:r>
      <w:r w:rsidR="000D0B74">
        <w:rPr>
          <w:rFonts w:ascii="YS Text" w:hAnsi="YS Text"/>
          <w:color w:val="000000"/>
          <w:sz w:val="23"/>
          <w:szCs w:val="23"/>
        </w:rPr>
        <w:t>, закусок</w:t>
      </w:r>
      <w:r w:rsidR="00C1538E" w:rsidRPr="0029489C">
        <w:rPr>
          <w:rFonts w:ascii="YS Text" w:hAnsi="YS Text"/>
          <w:color w:val="000000"/>
          <w:sz w:val="23"/>
          <w:szCs w:val="23"/>
        </w:rPr>
        <w:t xml:space="preserve"> разнообразного ассортимента</w:t>
      </w:r>
      <w:r w:rsidRPr="00C77342">
        <w:rPr>
          <w:rFonts w:ascii="Times New Roman" w:hAnsi="Times New Roman"/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012B10" w:rsidRPr="00C77342" w:rsidTr="00CA300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12B10" w:rsidRPr="00C77342" w:rsidTr="008A07A8">
        <w:trPr>
          <w:trHeight w:val="21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10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  <w:r w:rsidR="00012B10" w:rsidRPr="00C773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12B10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C1538E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C1538E" w:rsidRPr="00C77342" w:rsidRDefault="00C1538E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ПК.1.2.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ПК1.3</w:t>
            </w:r>
          </w:p>
          <w:p w:rsidR="00012B10" w:rsidRPr="00C77342" w:rsidRDefault="00012B10" w:rsidP="00CA3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ПК 1.4.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D15751" w:rsidRPr="00D15751" w:rsidRDefault="00D15751" w:rsidP="00D15751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D15751" w:rsidRPr="00D15751" w:rsidRDefault="00D15751" w:rsidP="00D1575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D15751" w:rsidRPr="00D15751" w:rsidRDefault="008A07A8" w:rsidP="008A07A8">
            <w:pPr>
              <w:pStyle w:val="a7"/>
              <w:spacing w:before="0" w:after="0"/>
              <w:ind w:left="34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="00D15751"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D15751" w:rsidRPr="00D15751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="00D15751"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D15751" w:rsidP="00D157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A8" w:rsidRPr="008A07A8" w:rsidRDefault="008A07A8" w:rsidP="008A07A8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8A07A8" w:rsidRPr="008A07A8" w:rsidRDefault="008A07A8" w:rsidP="008A07A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8A07A8" w:rsidP="008A07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012B10" w:rsidRPr="00C77342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 w:rsidR="00A30ECE" w:rsidRPr="00C77342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="00A30ECE" w:rsidRPr="00C1538E">
        <w:rPr>
          <w:rFonts w:ascii="Times New Roman" w:hAnsi="Times New Roman"/>
          <w:b/>
          <w:sz w:val="24"/>
          <w:szCs w:val="24"/>
        </w:rPr>
        <w:t>практики</w:t>
      </w:r>
      <w:r w:rsidRPr="00C77342">
        <w:rPr>
          <w:rFonts w:ascii="Times New Roman" w:hAnsi="Times New Roman"/>
          <w:b/>
          <w:sz w:val="24"/>
          <w:szCs w:val="24"/>
        </w:rPr>
        <w:t>:</w:t>
      </w:r>
    </w:p>
    <w:p w:rsidR="00012B10" w:rsidRPr="00A30ECE" w:rsidRDefault="00012B10" w:rsidP="00A30EC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В рамках программы </w:t>
      </w:r>
      <w:r w:rsidR="00C16DBB">
        <w:rPr>
          <w:rFonts w:ascii="Times New Roman" w:hAnsi="Times New Roman"/>
          <w:sz w:val="24"/>
          <w:szCs w:val="24"/>
        </w:rPr>
        <w:t xml:space="preserve">учебной </w:t>
      </w:r>
      <w:r w:rsidR="00A30ECE">
        <w:rPr>
          <w:rFonts w:ascii="Times New Roman" w:hAnsi="Times New Roman"/>
          <w:sz w:val="24"/>
          <w:szCs w:val="24"/>
        </w:rPr>
        <w:t>практики</w:t>
      </w:r>
      <w:r w:rsidR="00A30ECE">
        <w:rPr>
          <w:rFonts w:ascii="Times New Roman" w:hAnsi="Times New Roman"/>
          <w:b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>обучающимися осваиваются умения и знания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E0421F" w:rsidRPr="00C77342" w:rsidTr="00CA300E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A30ECE" w:rsidRPr="00C77342" w:rsidRDefault="00A30ECE" w:rsidP="00CA30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A30ECE" w:rsidRPr="00C77342" w:rsidRDefault="00A30ECE" w:rsidP="00A30E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соседство, условия и сроки хранения, осуществлять ротацию  сырья, продуктов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012B10" w:rsidRPr="00A30ECE" w:rsidRDefault="00A30ECE" w:rsidP="00A30ECE">
            <w:pPr>
              <w:pStyle w:val="a7"/>
              <w:spacing w:before="0" w:after="0"/>
              <w:ind w:left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A30ECE" w:rsidRPr="008A07A8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A30EC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C77342" w:rsidRDefault="00A30ECE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EC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D15751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CE" w:rsidRPr="008A07A8" w:rsidRDefault="00A30ECE" w:rsidP="00A30ECE">
            <w:pPr>
              <w:spacing w:after="0" w:line="240" w:lineRule="auto"/>
              <w:ind w:lef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A30ECE" w:rsidRDefault="00A30ECE" w:rsidP="00A30EC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0" w:rsidRPr="00C77342" w:rsidRDefault="00012B10" w:rsidP="00CA30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C77342">
              <w:rPr>
                <w:rFonts w:ascii="Times New Roman" w:hAnsi="Times New Roman"/>
                <w:sz w:val="24"/>
                <w:szCs w:val="24"/>
              </w:rPr>
              <w:lastRenderedPageBreak/>
              <w:t>контекста.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D15751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CE" w:rsidRPr="008A07A8" w:rsidRDefault="00A30ECE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012B10" w:rsidRPr="00C77342" w:rsidRDefault="00A30ECE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9E2F77" w:rsidRDefault="009E2F77" w:rsidP="009E2F77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F77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9E2F77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8A07A8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3D01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3D0139">
              <w:rPr>
                <w:rFonts w:ascii="Times New Roman" w:hAnsi="Times New Roman"/>
                <w:sz w:val="24"/>
                <w:szCs w:val="24"/>
              </w:rPr>
              <w:t>3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7C6088" w:rsidRDefault="009E2F77" w:rsidP="003D013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Подготавливать рабочее место, оборудование, сырье, исходные материалы для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B74" w:rsidRPr="00B46634">
              <w:rPr>
                <w:rFonts w:ascii="Times New Roman" w:hAnsi="Times New Roman"/>
                <w:sz w:val="24"/>
                <w:szCs w:val="24"/>
              </w:rPr>
              <w:t xml:space="preserve">приготовления </w:t>
            </w:r>
            <w:r w:rsidR="003D0139">
              <w:rPr>
                <w:rFonts w:ascii="Times New Roman" w:hAnsi="Times New Roman"/>
                <w:sz w:val="24"/>
                <w:szCs w:val="24"/>
              </w:rPr>
              <w:t xml:space="preserve">холодных </w:t>
            </w:r>
            <w:r w:rsidR="000D0B74" w:rsidRPr="00B46634">
              <w:rPr>
                <w:rFonts w:ascii="Times New Roman" w:hAnsi="Times New Roman"/>
                <w:sz w:val="24"/>
                <w:szCs w:val="24"/>
              </w:rPr>
              <w:t>блюд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>кулинарных изделий, закусок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>,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разнообразного ассортимента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>,</w:t>
            </w:r>
            <w:r w:rsidR="00D34904" w:rsidRPr="00B46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в соответствии с инструкциями и</w:t>
            </w:r>
            <w:r w:rsidRPr="007C60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регламентами</w:t>
            </w:r>
            <w:r w:rsidRPr="007C60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7" w:rsidRPr="00D15751" w:rsidRDefault="009E2F77" w:rsidP="009E2F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9E2F77" w:rsidRPr="00D15751" w:rsidRDefault="009E2F77" w:rsidP="009E2F77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 xml:space="preserve">ребования охраны труда, пожарной безопасности, производственной санитарии и личной гигиены в организациях питания, в 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числе системы анализа, оценки и 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управления  опасными факторами (системы ХАССП);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иды, назначение, правила безопасной эксплуатации технологического оборудования и правила ухода за ним;</w:t>
            </w:r>
          </w:p>
          <w:p w:rsidR="009E2F77" w:rsidRPr="00C77342" w:rsidRDefault="009E2F77" w:rsidP="009E2F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ED5E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D5ED5">
              <w:rPr>
                <w:rFonts w:ascii="Times New Roman" w:hAnsi="Times New Roman"/>
                <w:sz w:val="24"/>
                <w:szCs w:val="24"/>
              </w:rPr>
              <w:t>3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9E2F77" w:rsidP="003D013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7C6088" w:rsidRPr="00B46634">
              <w:rPr>
                <w:rFonts w:ascii="Times New Roman" w:hAnsi="Times New Roman"/>
                <w:sz w:val="24"/>
                <w:szCs w:val="24"/>
              </w:rPr>
              <w:t>приготовление</w:t>
            </w:r>
            <w:r w:rsidR="003D0139">
              <w:rPr>
                <w:rFonts w:ascii="Times New Roman" w:hAnsi="Times New Roman"/>
                <w:sz w:val="24"/>
                <w:szCs w:val="24"/>
              </w:rPr>
              <w:t>,</w:t>
            </w:r>
            <w:r w:rsidR="007C6088" w:rsidRPr="00B46634">
              <w:rPr>
                <w:rFonts w:ascii="Times New Roman" w:hAnsi="Times New Roman"/>
                <w:sz w:val="24"/>
                <w:szCs w:val="24"/>
              </w:rPr>
              <w:t xml:space="preserve"> непродолжительное</w:t>
            </w:r>
            <w:r w:rsidR="003D0139">
              <w:rPr>
                <w:rFonts w:ascii="Times New Roman" w:hAnsi="Times New Roman"/>
                <w:sz w:val="24"/>
                <w:szCs w:val="24"/>
              </w:rPr>
              <w:t xml:space="preserve">  хранение холодных соусов</w:t>
            </w:r>
            <w:r w:rsidR="007C6088" w:rsidRPr="00B466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0139">
              <w:rPr>
                <w:rFonts w:ascii="Times New Roman" w:hAnsi="Times New Roman"/>
                <w:sz w:val="24"/>
                <w:szCs w:val="24"/>
              </w:rPr>
              <w:t>заправок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>,</w:t>
            </w:r>
            <w:r w:rsidR="007C6088" w:rsidRPr="00B46634">
              <w:rPr>
                <w:rFonts w:ascii="Times New Roman" w:hAnsi="Times New Roman"/>
                <w:sz w:val="24"/>
                <w:szCs w:val="24"/>
              </w:rPr>
              <w:t xml:space="preserve"> разнообразного ассортимента</w:t>
            </w:r>
            <w:r w:rsidR="00B46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облюдать правила сочетаемости, взаимозаменяемости, рационального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ED5E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D5ED5">
              <w:rPr>
                <w:rFonts w:ascii="Times New Roman" w:hAnsi="Times New Roman"/>
                <w:sz w:val="24"/>
                <w:szCs w:val="24"/>
              </w:rPr>
              <w:t>3.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7C6088" w:rsidP="00ED5ED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</w:t>
            </w:r>
            <w:r w:rsidR="00ED5ED5">
              <w:rPr>
                <w:rFonts w:ascii="Times New Roman" w:hAnsi="Times New Roman"/>
                <w:sz w:val="24"/>
                <w:szCs w:val="24"/>
              </w:rPr>
              <w:t xml:space="preserve"> салатов</w:t>
            </w:r>
            <w:r w:rsidR="00B90BCE" w:rsidRPr="00B46634">
              <w:rPr>
                <w:rFonts w:ascii="Times New Roman" w:hAnsi="Times New Roman"/>
                <w:sz w:val="24"/>
                <w:szCs w:val="24"/>
              </w:rPr>
              <w:t>,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 xml:space="preserve"> 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  <w:r w:rsidR="00496BDA">
              <w:rPr>
                <w:rFonts w:ascii="Times New Roman" w:hAnsi="Times New Roman"/>
                <w:sz w:val="24"/>
                <w:szCs w:val="24"/>
              </w:rPr>
              <w:t xml:space="preserve">                               5.</w:t>
            </w:r>
            <w:r w:rsidR="00483189">
              <w:rPr>
                <w:rFonts w:ascii="Times New Roman" w:hAnsi="Times New Roman"/>
                <w:sz w:val="24"/>
                <w:szCs w:val="24"/>
              </w:rPr>
              <w:t xml:space="preserve">Комбинировать способы приготовления, творческого оформления и подачи салатов, холодных блюд, кулинарных изделий, закусок, разнообразного ассортимента.          </w:t>
            </w:r>
          </w:p>
        </w:tc>
      </w:tr>
      <w:tr w:rsidR="00E0421F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9E2F77" w:rsidP="00ED5ED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34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ED5ED5">
              <w:rPr>
                <w:rFonts w:ascii="Times New Roman" w:hAnsi="Times New Roman"/>
                <w:sz w:val="24"/>
                <w:szCs w:val="24"/>
              </w:rPr>
              <w:t>3</w:t>
            </w:r>
            <w:r w:rsidRPr="00C7734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B46634" w:rsidRDefault="00E0421F" w:rsidP="00E042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634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бутербродов, канапе,</w:t>
            </w:r>
            <w:r w:rsidR="00243D9E">
              <w:rPr>
                <w:rFonts w:ascii="Times New Roman" w:hAnsi="Times New Roman"/>
                <w:sz w:val="24"/>
                <w:szCs w:val="24"/>
              </w:rPr>
              <w:t xml:space="preserve"> холодных закусок, </w:t>
            </w:r>
            <w:r w:rsidRPr="00B46634">
              <w:rPr>
                <w:rFonts w:ascii="Times New Roman" w:hAnsi="Times New Roman"/>
                <w:sz w:val="24"/>
                <w:szCs w:val="24"/>
              </w:rPr>
              <w:t>разнообразного ассортимента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D15751" w:rsidRDefault="003141F8" w:rsidP="003141F8">
            <w:pPr>
              <w:pStyle w:val="a7"/>
              <w:spacing w:before="0" w:after="0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</w:t>
            </w:r>
            <w:r w:rsidRPr="00D15751">
              <w:rPr>
                <w:lang w:val="ru-RU" w:eastAsia="ru-RU"/>
              </w:rPr>
              <w:t>аспознавать недоброкачественные продукты;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3141F8" w:rsidRPr="00D15751" w:rsidRDefault="003141F8" w:rsidP="003141F8">
            <w:pPr>
              <w:pStyle w:val="a7"/>
              <w:spacing w:before="0" w:after="0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</w:t>
            </w:r>
            <w:r w:rsidRPr="00D15751">
              <w:rPr>
                <w:lang w:val="ru-RU" w:eastAsia="ru-RU"/>
              </w:rPr>
              <w:t>ладеть техникой работы с ножом при нарезке, измельчении, филитировании, править кухонные ножи;</w:t>
            </w:r>
          </w:p>
          <w:p w:rsidR="003141F8" w:rsidRPr="00D15751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</w:t>
            </w:r>
            <w:r w:rsidRPr="00D15751">
              <w:rPr>
                <w:rFonts w:ascii="Times New Roman" w:hAnsi="Times New Roman"/>
                <w:sz w:val="24"/>
                <w:szCs w:val="24"/>
              </w:rPr>
              <w:t>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9E2F77" w:rsidRPr="00C77342" w:rsidRDefault="003141F8" w:rsidP="00392F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751">
              <w:rPr>
                <w:rFonts w:ascii="Times New Roman" w:hAnsi="Times New Roman"/>
                <w:sz w:val="24"/>
                <w:szCs w:val="24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</w:t>
            </w:r>
            <w:r w:rsidRPr="00D15751">
              <w:rPr>
                <w:rFonts w:ascii="Times New Roman" w:hAnsi="Times New Roman"/>
                <w:sz w:val="24"/>
                <w:szCs w:val="24"/>
              </w:rPr>
              <w:lastRenderedPageBreak/>
              <w:t>готовых полуфабрикатов, соблюдать товарное соседство, условия и сроки хранения, осуществлять ротацию  сырья, продуктов</w:t>
            </w:r>
            <w:r w:rsidR="00392FF8">
              <w:rPr>
                <w:rFonts w:ascii="Times New Roman" w:hAnsi="Times New Roman"/>
                <w:sz w:val="24"/>
                <w:szCs w:val="24"/>
              </w:rPr>
              <w:t>, готовить и оформлять, творчески и эстетически, горячие блюда, соусы, кулинарные изделия</w:t>
            </w:r>
            <w:r w:rsidR="003B0B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2FF8">
              <w:rPr>
                <w:rFonts w:ascii="Times New Roman" w:hAnsi="Times New Roman"/>
                <w:sz w:val="24"/>
                <w:szCs w:val="24"/>
              </w:rPr>
              <w:t>закуски разнообразного ассортимента</w:t>
            </w:r>
            <w:r w:rsidR="003B0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Т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3141F8" w:rsidRPr="008A07A8" w:rsidRDefault="003141F8" w:rsidP="003141F8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</w:t>
            </w:r>
            <w:r w:rsidRPr="008A07A8">
              <w:rPr>
                <w:rFonts w:ascii="Times New Roman" w:hAnsi="Times New Roman"/>
                <w:sz w:val="24"/>
                <w:szCs w:val="24"/>
              </w:rPr>
              <w:t>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9E2F77" w:rsidRPr="00C77342" w:rsidRDefault="003141F8" w:rsidP="003141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7A8">
              <w:rPr>
                <w:rFonts w:ascii="Times New Roman" w:hAnsi="Times New Roman"/>
                <w:sz w:val="24"/>
                <w:szCs w:val="24"/>
              </w:rPr>
              <w:t>способы сокращения потерь при обработке сырья и приготовлении полуфабрикатов</w:t>
            </w:r>
          </w:p>
        </w:tc>
      </w:tr>
      <w:tr w:rsidR="009E2F77" w:rsidRPr="00C77342" w:rsidTr="00CA300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F77" w:rsidRPr="00C77342" w:rsidRDefault="00B05C0F" w:rsidP="009E2F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77" w:rsidRPr="00C77342" w:rsidRDefault="00B05C0F" w:rsidP="009E2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Активно применяющий полученные знания на практике.</w:t>
            </w:r>
          </w:p>
        </w:tc>
      </w:tr>
    </w:tbl>
    <w:p w:rsidR="00012B10" w:rsidRDefault="00012B10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17" w:rsidRDefault="00710417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417" w:rsidRDefault="00710417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827"/>
      </w:tblGrid>
      <w:tr w:rsidR="00B90BCE" w:rsidRPr="004466D4" w:rsidTr="00B90BC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0632CB" w:rsidRDefault="00B90BCE" w:rsidP="004466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</w:t>
            </w:r>
            <w:r w:rsidR="004466D4"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0632CB" w:rsidRDefault="00B90BCE" w:rsidP="000632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приготовление, творческое оформление и подготовку к реализации </w:t>
            </w:r>
            <w:r w:rsidR="004466D4"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холодных </w:t>
            </w: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блюд </w:t>
            </w:r>
            <w:r w:rsidR="004466D4"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</w:t>
            </w:r>
            <w:r w:rsidR="00063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рыбы, нерыбного водного сырья, </w:t>
            </w: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разнообразного ассортимента</w:t>
            </w:r>
            <w:r w:rsidR="00B05C0F"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0632CB" w:rsidRDefault="00B90BCE">
            <w:pPr>
              <w:pStyle w:val="a7"/>
              <w:spacing w:before="0" w:after="0" w:line="276" w:lineRule="auto"/>
              <w:ind w:left="0"/>
              <w:rPr>
                <w:lang w:val="ru-RU" w:eastAsia="ru-RU"/>
              </w:rPr>
            </w:pPr>
            <w:r w:rsidRPr="000632CB">
              <w:rPr>
                <w:lang w:val="ru-RU" w:eastAsia="ru-RU"/>
              </w:rPr>
              <w:t>2. Распознавать недоброкачественные продукты;</w:t>
            </w:r>
          </w:p>
          <w:p w:rsidR="00B90BCE" w:rsidRPr="000632CB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B90BCE" w:rsidRPr="000632CB" w:rsidRDefault="00B90BCE">
            <w:pPr>
              <w:pStyle w:val="a7"/>
              <w:spacing w:before="0" w:after="0" w:line="276" w:lineRule="auto"/>
              <w:ind w:left="34"/>
              <w:rPr>
                <w:lang w:val="ru-RU" w:eastAsia="ru-RU"/>
              </w:rPr>
            </w:pPr>
            <w:r w:rsidRPr="000632CB">
              <w:rPr>
                <w:lang w:val="ru-RU"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B90BCE" w:rsidRPr="000632CB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90BCE" w:rsidRPr="000632CB" w:rsidRDefault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проверять качество </w:t>
            </w: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  <w:r w:rsidR="00B05C0F"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0632CB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B90BCE" w:rsidRPr="000632CB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B90BCE" w:rsidRPr="004466D4" w:rsidRDefault="00B90BC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632CB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при обработке сырья и приготовлении полуфабрикатов</w:t>
            </w:r>
            <w:r w:rsidR="00B05C0F" w:rsidRPr="004466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B90BCE" w:rsidTr="00B90BCE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 w:rsidP="00BD6B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</w:t>
            </w:r>
            <w:r w:rsidR="00BD6B2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Pr="00B46634" w:rsidRDefault="00B90BCE" w:rsidP="00BD6B2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6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приготовление, творческое оформление и подготовку к реализации </w:t>
            </w:r>
            <w:r w:rsidR="00BD6B2A">
              <w:rPr>
                <w:rFonts w:ascii="Times New Roman" w:hAnsi="Times New Roman"/>
                <w:sz w:val="24"/>
                <w:szCs w:val="24"/>
                <w:lang w:eastAsia="en-US"/>
              </w:rPr>
              <w:t>холодных блюд из мяса, домашней птицы, дичи,</w:t>
            </w:r>
            <w:r w:rsidRPr="00B466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разнообразного ассортимента</w:t>
            </w:r>
            <w:r w:rsidR="00B05C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>
            <w:pPr>
              <w:pStyle w:val="a7"/>
              <w:spacing w:before="0" w:after="0" w:line="276" w:lineRule="auto"/>
              <w:ind w:left="0"/>
              <w:rPr>
                <w:lang w:val="ru-RU" w:eastAsia="ru-RU"/>
              </w:rPr>
            </w:pPr>
            <w:r>
              <w:rPr>
                <w:lang w:val="ru-RU" w:eastAsia="ru-RU"/>
              </w:rPr>
              <w:t>2. Распознавать недоброкачественные продукты;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B90BCE" w:rsidRDefault="00B90BCE">
            <w:pPr>
              <w:pStyle w:val="a7"/>
              <w:spacing w:before="0" w:after="0" w:line="276" w:lineRule="auto"/>
              <w:ind w:left="34"/>
              <w:rPr>
                <w:lang w:val="ru-RU" w:eastAsia="ru-RU"/>
              </w:rPr>
            </w:pPr>
            <w:r>
              <w:rPr>
                <w:lang w:val="ru-RU" w:eastAsia="ru-RU"/>
              </w:rPr>
              <w:t>4. Владеть техникой работы с ножом при нарезке, измельчении, филитировании, править кухонные ножи;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 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B90BCE" w:rsidRDefault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проверять качество готовых полуфабрикатов , осуществлять упаковку, маркировку, складирование, хранение неиспользованных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 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B90BCE" w:rsidRDefault="00B90BC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Ассортимент, рецептуры,  требования к качеству, условия и сроки хранения полуфабрикатов, методы обработки сырья, приготовления полуфабрикатов;</w:t>
            </w:r>
          </w:p>
          <w:p w:rsidR="00B90BCE" w:rsidRDefault="00B90B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при обработке сырья и приготовлении полуфабрикатов</w:t>
            </w:r>
            <w:r w:rsidR="00B05C0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218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5.Нормы расхода, способы сокращения потерь, сохранения пищевой ценности продуктов при приготовлении; правила и способы сервировки стола, пр</w:t>
            </w:r>
            <w:r w:rsidR="005D40A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9218CE">
              <w:rPr>
                <w:rFonts w:ascii="Times New Roman" w:hAnsi="Times New Roman"/>
                <w:sz w:val="24"/>
                <w:szCs w:val="24"/>
                <w:lang w:eastAsia="en-US"/>
              </w:rPr>
              <w:t>зентация салатов, холодных блюд, кулинарных изделий</w:t>
            </w:r>
            <w:r w:rsidR="005D40A5">
              <w:rPr>
                <w:rFonts w:ascii="Times New Roman" w:hAnsi="Times New Roman"/>
                <w:sz w:val="24"/>
                <w:szCs w:val="24"/>
                <w:lang w:eastAsia="en-US"/>
              </w:rPr>
              <w:t>, закусок сложного, в т. ч. авторских, брендовых, региональных.</w:t>
            </w:r>
          </w:p>
        </w:tc>
      </w:tr>
      <w:tr w:rsidR="00D17908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08" w:rsidRDefault="00D17908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ЛР20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8" w:rsidRDefault="00D17908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644EA2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2" w:rsidRDefault="00644EA2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ЛР13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2" w:rsidRDefault="00644EA2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Осуществлять поиск</w:t>
            </w:r>
            <w:r w:rsidR="00685019"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, анализ</w:t>
            </w: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 xml:space="preserve"> и интерпретацию информации, необходимой для выполнения задач профессиональной деятельности.</w:t>
            </w:r>
          </w:p>
        </w:tc>
      </w:tr>
      <w:tr w:rsidR="00644EA2" w:rsidTr="001E536B">
        <w:trPr>
          <w:trHeight w:val="2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A2" w:rsidRDefault="00B05C0F" w:rsidP="001E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ЛР14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2" w:rsidRDefault="00B05C0F" w:rsidP="001E5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PMingLiU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MingLiU" w:hAnsi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</w:tbl>
    <w:p w:rsidR="00B90BCE" w:rsidRDefault="00B90BCE" w:rsidP="00B90B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0B02" w:rsidRPr="00C77342" w:rsidRDefault="003B0B02" w:rsidP="00012B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2" w:name="_Hlk511591667"/>
      <w:r w:rsidRPr="00C77342">
        <w:rPr>
          <w:rFonts w:ascii="Times New Roman" w:hAnsi="Times New Roman"/>
          <w:b/>
          <w:sz w:val="24"/>
          <w:szCs w:val="24"/>
        </w:rPr>
        <w:t xml:space="preserve">1.4. Количество часов, отводимое на освоение </w:t>
      </w:r>
      <w:r w:rsidR="00D373C6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3141F8">
        <w:rPr>
          <w:rFonts w:ascii="Times New Roman" w:hAnsi="Times New Roman"/>
          <w:b/>
          <w:sz w:val="24"/>
          <w:szCs w:val="24"/>
        </w:rPr>
        <w:t>практики</w:t>
      </w:r>
    </w:p>
    <w:bookmarkEnd w:id="2"/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Трудоемкость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3141F8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в рамках освоения профессионального модуля </w:t>
      </w:r>
      <w:r w:rsidR="003141F8" w:rsidRPr="0029489C">
        <w:rPr>
          <w:rFonts w:ascii="Times New Roman" w:hAnsi="Times New Roman"/>
          <w:sz w:val="24"/>
          <w:szCs w:val="24"/>
        </w:rPr>
        <w:t>«ПМ.0</w:t>
      </w:r>
      <w:r w:rsidR="00CC7DDE">
        <w:rPr>
          <w:rFonts w:ascii="Times New Roman" w:hAnsi="Times New Roman"/>
          <w:sz w:val="24"/>
          <w:szCs w:val="24"/>
        </w:rPr>
        <w:t>3</w:t>
      </w:r>
      <w:r w:rsidR="003141F8" w:rsidRPr="0029489C">
        <w:rPr>
          <w:rFonts w:ascii="Times New Roman" w:hAnsi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ассортимента»</w:t>
      </w:r>
      <w:r w:rsidR="003141F8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составляет </w:t>
      </w:r>
      <w:r w:rsidR="004A42D4">
        <w:rPr>
          <w:rFonts w:ascii="Times New Roman" w:hAnsi="Times New Roman"/>
          <w:sz w:val="24"/>
          <w:szCs w:val="24"/>
        </w:rPr>
        <w:t>114</w:t>
      </w:r>
      <w:r w:rsidR="00D373C6">
        <w:rPr>
          <w:rFonts w:ascii="Times New Roman" w:hAnsi="Times New Roman"/>
          <w:sz w:val="24"/>
          <w:szCs w:val="24"/>
        </w:rPr>
        <w:t>часов (</w:t>
      </w:r>
      <w:r w:rsidR="00181815">
        <w:rPr>
          <w:rFonts w:ascii="Times New Roman" w:hAnsi="Times New Roman"/>
          <w:sz w:val="24"/>
          <w:szCs w:val="24"/>
        </w:rPr>
        <w:t>1 день в неделю</w:t>
      </w:r>
      <w:r w:rsidRPr="003141F8">
        <w:rPr>
          <w:rFonts w:ascii="Times New Roman" w:hAnsi="Times New Roman"/>
          <w:sz w:val="24"/>
          <w:szCs w:val="24"/>
        </w:rPr>
        <w:t>).</w:t>
      </w:r>
    </w:p>
    <w:p w:rsidR="00D373C6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sz w:val="24"/>
          <w:szCs w:val="24"/>
        </w:rPr>
        <w:t xml:space="preserve">Сроки проведения </w:t>
      </w:r>
      <w:r w:rsidR="00D373C6">
        <w:rPr>
          <w:rFonts w:ascii="Times New Roman" w:hAnsi="Times New Roman"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sz w:val="24"/>
          <w:szCs w:val="24"/>
        </w:rPr>
        <w:t>практики</w:t>
      </w:r>
      <w:r w:rsidRPr="00C77342">
        <w:rPr>
          <w:rFonts w:ascii="Times New Roman" w:hAnsi="Times New Roman"/>
          <w:sz w:val="24"/>
          <w:szCs w:val="24"/>
        </w:rPr>
        <w:t xml:space="preserve"> определяются рабочим</w:t>
      </w:r>
      <w:r w:rsidR="00437343">
        <w:rPr>
          <w:rFonts w:ascii="Times New Roman" w:hAnsi="Times New Roman"/>
          <w:sz w:val="24"/>
          <w:szCs w:val="24"/>
        </w:rPr>
        <w:t xml:space="preserve"> учебным планом по профессии</w:t>
      </w:r>
      <w:r w:rsidRPr="00C77342">
        <w:rPr>
          <w:rFonts w:ascii="Times New Roman" w:hAnsi="Times New Roman"/>
          <w:sz w:val="24"/>
          <w:szCs w:val="24"/>
        </w:rPr>
        <w:t xml:space="preserve"> СПО </w:t>
      </w:r>
      <w:r w:rsidR="00437343" w:rsidRPr="0029489C">
        <w:rPr>
          <w:rFonts w:ascii="Times New Roman" w:hAnsi="Times New Roman"/>
          <w:bCs/>
          <w:sz w:val="24"/>
          <w:szCs w:val="24"/>
        </w:rPr>
        <w:t>43.01.09 Повар, кондитер</w:t>
      </w:r>
      <w:r w:rsidR="00437343" w:rsidRPr="00C77342">
        <w:rPr>
          <w:rFonts w:ascii="Times New Roman" w:hAnsi="Times New Roman"/>
          <w:sz w:val="24"/>
          <w:szCs w:val="24"/>
        </w:rPr>
        <w:t xml:space="preserve"> </w:t>
      </w:r>
      <w:r w:rsidRPr="00C77342">
        <w:rPr>
          <w:rFonts w:ascii="Times New Roman" w:hAnsi="Times New Roman"/>
          <w:sz w:val="24"/>
          <w:szCs w:val="24"/>
        </w:rPr>
        <w:t xml:space="preserve">и графиком учебного процесса. Практика проводится </w:t>
      </w:r>
      <w:r w:rsidR="00181815">
        <w:rPr>
          <w:rFonts w:ascii="Times New Roman" w:hAnsi="Times New Roman"/>
          <w:sz w:val="24"/>
          <w:szCs w:val="24"/>
        </w:rPr>
        <w:t>1 раз в неделю.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 w:rsidR="00D373C6">
        <w:rPr>
          <w:rFonts w:ascii="Times New Roman" w:hAnsi="Times New Roman"/>
          <w:b/>
          <w:sz w:val="24"/>
          <w:szCs w:val="24"/>
          <w:lang w:bidi="ru-RU"/>
        </w:rPr>
        <w:t>учебной практики У</w:t>
      </w:r>
      <w:r w:rsidR="00437343" w:rsidRPr="00437343">
        <w:rPr>
          <w:rFonts w:ascii="Times New Roman" w:hAnsi="Times New Roman"/>
          <w:b/>
          <w:sz w:val="24"/>
          <w:szCs w:val="24"/>
          <w:lang w:bidi="ru-RU"/>
        </w:rPr>
        <w:t>П.0</w:t>
      </w:r>
      <w:r w:rsidR="004A42D4">
        <w:rPr>
          <w:rFonts w:ascii="Times New Roman" w:hAnsi="Times New Roman"/>
          <w:b/>
          <w:sz w:val="24"/>
          <w:szCs w:val="24"/>
          <w:lang w:bidi="ru-RU"/>
        </w:rPr>
        <w:t>3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.01</w:t>
      </w:r>
      <w:r w:rsidRPr="00C77342">
        <w:rPr>
          <w:rFonts w:ascii="Times New Roman" w:hAnsi="Times New Roman"/>
          <w:b/>
          <w:sz w:val="24"/>
          <w:szCs w:val="24"/>
          <w:lang w:bidi="ru-RU"/>
        </w:rPr>
        <w:t xml:space="preserve"> в структуре профессионального модуля </w:t>
      </w:r>
      <w:r w:rsidRPr="00437343">
        <w:rPr>
          <w:rFonts w:ascii="Times New Roman" w:hAnsi="Times New Roman"/>
          <w:b/>
          <w:sz w:val="24"/>
          <w:szCs w:val="24"/>
          <w:lang w:bidi="ru-RU"/>
        </w:rPr>
        <w:t>ПМ.0</w:t>
      </w:r>
      <w:bookmarkEnd w:id="3"/>
      <w:bookmarkEnd w:id="4"/>
      <w:r w:rsidR="004A42D4">
        <w:rPr>
          <w:rFonts w:ascii="Times New Roman" w:hAnsi="Times New Roman"/>
          <w:b/>
          <w:sz w:val="24"/>
          <w:szCs w:val="24"/>
          <w:lang w:bidi="ru-RU"/>
        </w:rPr>
        <w:t>3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012B10" w:rsidRPr="00437343">
        <w:rPr>
          <w:rFonts w:ascii="Times New Roman" w:hAnsi="Times New Roman"/>
          <w:sz w:val="24"/>
          <w:szCs w:val="24"/>
        </w:rPr>
        <w:t xml:space="preserve">практика </w:t>
      </w:r>
      <w:r>
        <w:rPr>
          <w:rFonts w:ascii="Times New Roman" w:hAnsi="Times New Roman"/>
          <w:sz w:val="24"/>
          <w:szCs w:val="24"/>
        </w:rPr>
        <w:t>У</w:t>
      </w:r>
      <w:r w:rsidR="00437343" w:rsidRPr="00437343">
        <w:rPr>
          <w:rFonts w:ascii="Times New Roman" w:hAnsi="Times New Roman"/>
          <w:sz w:val="24"/>
          <w:szCs w:val="24"/>
        </w:rPr>
        <w:t>П.0</w:t>
      </w:r>
      <w:r w:rsidR="004A42D4">
        <w:rPr>
          <w:rFonts w:ascii="Times New Roman" w:hAnsi="Times New Roman"/>
          <w:sz w:val="24"/>
          <w:szCs w:val="24"/>
        </w:rPr>
        <w:t>3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012B10" w:rsidRPr="00C77342">
        <w:rPr>
          <w:rFonts w:ascii="Times New Roman" w:hAnsi="Times New Roman"/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437343" w:rsidRPr="0029489C">
        <w:rPr>
          <w:rFonts w:ascii="Times New Roman" w:hAnsi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012B10" w:rsidRPr="00C77342">
        <w:rPr>
          <w:rFonts w:ascii="Times New Roman" w:hAnsi="Times New Roman"/>
          <w:sz w:val="24"/>
          <w:szCs w:val="24"/>
        </w:rPr>
        <w:t>»:</w:t>
      </w:r>
    </w:p>
    <w:p w:rsidR="00C367A0" w:rsidRDefault="00437343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343">
        <w:rPr>
          <w:rFonts w:ascii="Times New Roman" w:hAnsi="Times New Roman"/>
          <w:sz w:val="24"/>
          <w:szCs w:val="24"/>
        </w:rPr>
        <w:t>МДК.0</w:t>
      </w:r>
      <w:r w:rsidR="0080704F">
        <w:rPr>
          <w:rFonts w:ascii="Times New Roman" w:hAnsi="Times New Roman"/>
          <w:sz w:val="24"/>
          <w:szCs w:val="24"/>
        </w:rPr>
        <w:t>3</w:t>
      </w:r>
      <w:r w:rsidR="00012B10" w:rsidRPr="00437343">
        <w:rPr>
          <w:rFonts w:ascii="Times New Roman" w:hAnsi="Times New Roman"/>
          <w:sz w:val="24"/>
          <w:szCs w:val="24"/>
        </w:rPr>
        <w:t>.01</w:t>
      </w:r>
      <w:r w:rsidR="00B61551">
        <w:rPr>
          <w:rFonts w:ascii="Times New Roman" w:hAnsi="Times New Roman"/>
          <w:sz w:val="24"/>
          <w:szCs w:val="24"/>
        </w:rPr>
        <w:t xml:space="preserve"> «</w:t>
      </w:r>
      <w:r w:rsidR="00012B10" w:rsidRPr="00437343">
        <w:rPr>
          <w:rFonts w:ascii="Times New Roman" w:hAnsi="Times New Roman"/>
          <w:sz w:val="24"/>
          <w:szCs w:val="24"/>
        </w:rPr>
        <w:t xml:space="preserve"> </w:t>
      </w:r>
      <w:r w:rsidRPr="00437343">
        <w:rPr>
          <w:rFonts w:ascii="Times New Roman" w:hAnsi="Times New Roman"/>
          <w:sz w:val="24"/>
          <w:szCs w:val="24"/>
        </w:rPr>
        <w:t>Организация приготовления, подготовки к реализации и</w:t>
      </w:r>
      <w:r w:rsidR="00C367A0">
        <w:rPr>
          <w:rFonts w:ascii="Times New Roman" w:hAnsi="Times New Roman"/>
          <w:sz w:val="24"/>
          <w:szCs w:val="24"/>
        </w:rPr>
        <w:t xml:space="preserve"> презентации </w:t>
      </w:r>
      <w:r w:rsidR="004A42D4">
        <w:rPr>
          <w:rFonts w:ascii="Times New Roman" w:hAnsi="Times New Roman"/>
          <w:sz w:val="24"/>
          <w:szCs w:val="24"/>
        </w:rPr>
        <w:t xml:space="preserve">холодных </w:t>
      </w:r>
      <w:r w:rsidR="00C367A0">
        <w:rPr>
          <w:rFonts w:ascii="Times New Roman" w:hAnsi="Times New Roman"/>
          <w:sz w:val="24"/>
          <w:szCs w:val="24"/>
        </w:rPr>
        <w:t>бл</w:t>
      </w:r>
      <w:r w:rsidR="004A42D4">
        <w:rPr>
          <w:rFonts w:ascii="Times New Roman" w:hAnsi="Times New Roman"/>
          <w:sz w:val="24"/>
          <w:szCs w:val="24"/>
        </w:rPr>
        <w:t>юд, кулинарных изделий, закусок, разнообразного ассортимента</w:t>
      </w:r>
      <w:r w:rsidR="00B61551">
        <w:rPr>
          <w:rFonts w:ascii="Times New Roman" w:hAnsi="Times New Roman"/>
          <w:sz w:val="24"/>
          <w:szCs w:val="24"/>
        </w:rPr>
        <w:t>»</w:t>
      </w:r>
      <w:r w:rsidR="004A42D4">
        <w:rPr>
          <w:rFonts w:ascii="Times New Roman" w:hAnsi="Times New Roman"/>
          <w:sz w:val="24"/>
          <w:szCs w:val="24"/>
        </w:rPr>
        <w:t>.</w:t>
      </w:r>
      <w:r w:rsidR="00C367A0">
        <w:rPr>
          <w:rFonts w:ascii="Times New Roman" w:hAnsi="Times New Roman"/>
          <w:sz w:val="24"/>
          <w:szCs w:val="24"/>
        </w:rPr>
        <w:t xml:space="preserve"> </w:t>
      </w:r>
    </w:p>
    <w:p w:rsidR="00E95329" w:rsidRDefault="00E95329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329" w:rsidRDefault="00E95329" w:rsidP="00C367A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</w:t>
      </w:r>
      <w:r w:rsidR="008070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.02</w:t>
      </w:r>
      <w:r w:rsidR="00B6155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Процессы приготовления, подготовки к реализации и презентации </w:t>
      </w:r>
      <w:r w:rsidR="004A42D4">
        <w:rPr>
          <w:rFonts w:ascii="Times New Roman" w:hAnsi="Times New Roman"/>
          <w:sz w:val="24"/>
          <w:szCs w:val="24"/>
        </w:rPr>
        <w:t>холодных блюд, кулинарных изделий, закусок, разнообразного ассортимента</w:t>
      </w:r>
      <w:r w:rsidR="00B61551">
        <w:rPr>
          <w:rFonts w:ascii="Times New Roman" w:hAnsi="Times New Roman"/>
          <w:sz w:val="24"/>
          <w:szCs w:val="24"/>
        </w:rPr>
        <w:t>»</w:t>
      </w:r>
      <w:r w:rsidR="004A42D4">
        <w:rPr>
          <w:rFonts w:ascii="Times New Roman" w:hAnsi="Times New Roman"/>
          <w:sz w:val="24"/>
          <w:szCs w:val="24"/>
        </w:rPr>
        <w:t>.</w:t>
      </w: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12B10" w:rsidRPr="00C77342" w:rsidRDefault="00D373C6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</w:t>
      </w:r>
      <w:r w:rsidR="00437343">
        <w:rPr>
          <w:rFonts w:ascii="Times New Roman" w:hAnsi="Times New Roman"/>
          <w:sz w:val="24"/>
          <w:szCs w:val="24"/>
        </w:rPr>
        <w:t xml:space="preserve">практика </w:t>
      </w:r>
      <w:r w:rsidR="00FA6999">
        <w:rPr>
          <w:rFonts w:ascii="Times New Roman" w:hAnsi="Times New Roman"/>
          <w:sz w:val="24"/>
          <w:szCs w:val="24"/>
        </w:rPr>
        <w:t xml:space="preserve">осуществляется в соответствии с графиком утвержденного учебного плана, </w:t>
      </w:r>
      <w:r w:rsidR="00437343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>в лаборатории: «Учебная кухня ресторана», «Уч</w:t>
      </w:r>
      <w:r w:rsidR="00C16DBB">
        <w:rPr>
          <w:rFonts w:ascii="Times New Roman" w:hAnsi="Times New Roman"/>
          <w:sz w:val="24"/>
          <w:szCs w:val="24"/>
        </w:rPr>
        <w:t>ебный кондитерский цех» оснаще</w:t>
      </w:r>
      <w:r w:rsidR="00C367A0">
        <w:rPr>
          <w:rFonts w:ascii="Times New Roman" w:hAnsi="Times New Roman"/>
          <w:sz w:val="24"/>
          <w:szCs w:val="24"/>
        </w:rPr>
        <w:t>н</w:t>
      </w:r>
      <w:r w:rsidR="00C16DBB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в соответст</w:t>
      </w:r>
      <w:r w:rsidR="00E5390D">
        <w:rPr>
          <w:rFonts w:ascii="Times New Roman" w:hAnsi="Times New Roman"/>
          <w:sz w:val="24"/>
          <w:szCs w:val="24"/>
        </w:rPr>
        <w:t>вии с п.6.2.1 примерной программы по профессии 43.01.09.</w:t>
      </w:r>
      <w:r w:rsidR="00FA6999">
        <w:rPr>
          <w:rFonts w:ascii="Times New Roman" w:hAnsi="Times New Roman"/>
          <w:sz w:val="24"/>
          <w:szCs w:val="24"/>
        </w:rPr>
        <w:t xml:space="preserve"> </w:t>
      </w:r>
      <w:r w:rsidR="00E5390D">
        <w:rPr>
          <w:rFonts w:ascii="Times New Roman" w:hAnsi="Times New Roman"/>
          <w:sz w:val="24"/>
          <w:szCs w:val="24"/>
        </w:rPr>
        <w:t>Повар</w:t>
      </w:r>
      <w:r w:rsidR="00FA6999">
        <w:rPr>
          <w:rFonts w:ascii="Times New Roman" w:hAnsi="Times New Roman"/>
          <w:sz w:val="24"/>
          <w:szCs w:val="24"/>
        </w:rPr>
        <w:t>,</w:t>
      </w:r>
      <w:r w:rsidR="00C16DBB">
        <w:rPr>
          <w:rFonts w:ascii="Times New Roman" w:hAnsi="Times New Roman"/>
          <w:sz w:val="24"/>
          <w:szCs w:val="24"/>
        </w:rPr>
        <w:t xml:space="preserve"> </w:t>
      </w:r>
      <w:r w:rsidR="00FA6999">
        <w:rPr>
          <w:rFonts w:ascii="Times New Roman" w:hAnsi="Times New Roman"/>
          <w:sz w:val="24"/>
          <w:szCs w:val="24"/>
        </w:rPr>
        <w:t>кондитер.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Default="00012B10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343" w:rsidRDefault="00437343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F70472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472" w:rsidRDefault="0006676F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6676F" w:rsidRDefault="0006676F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6F" w:rsidRDefault="0006676F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76F" w:rsidRDefault="0006676F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3C6" w:rsidRPr="00C77342" w:rsidRDefault="00D373C6" w:rsidP="004373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 w:rsidR="00C16DBB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sz w:val="24"/>
          <w:szCs w:val="24"/>
        </w:rPr>
        <w:t>практики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012B10" w:rsidRPr="00C77342" w:rsidTr="00E63AED">
        <w:tc>
          <w:tcPr>
            <w:tcW w:w="3454" w:type="dxa"/>
            <w:shd w:val="clear" w:color="auto" w:fill="auto"/>
            <w:vAlign w:val="center"/>
          </w:tcPr>
          <w:p w:rsidR="00012B10" w:rsidRPr="00C77342" w:rsidRDefault="00012B10" w:rsidP="00C16DB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 тем</w:t>
            </w:r>
            <w:r w:rsidR="00C16DBB">
              <w:rPr>
                <w:b/>
                <w:sz w:val="24"/>
                <w:szCs w:val="24"/>
              </w:rPr>
              <w:t xml:space="preserve"> </w:t>
            </w:r>
            <w:r w:rsidRPr="00C77342">
              <w:rPr>
                <w:b/>
                <w:spacing w:val="-57"/>
                <w:sz w:val="24"/>
                <w:szCs w:val="24"/>
              </w:rPr>
              <w:t xml:space="preserve"> </w:t>
            </w:r>
            <w:r w:rsidR="00C16DBB">
              <w:rPr>
                <w:b/>
                <w:spacing w:val="-57"/>
                <w:sz w:val="24"/>
                <w:szCs w:val="24"/>
              </w:rPr>
              <w:t xml:space="preserve">      </w:t>
            </w:r>
            <w:r w:rsidR="00C16DBB">
              <w:rPr>
                <w:b/>
                <w:sz w:val="24"/>
                <w:szCs w:val="24"/>
              </w:rPr>
              <w:t xml:space="preserve">учебной </w:t>
            </w:r>
            <w:r w:rsidRPr="00C7734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012B10" w:rsidRPr="00C77342" w:rsidRDefault="00012B10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012B10" w:rsidRPr="00C77342" w:rsidTr="00E63AED">
        <w:tc>
          <w:tcPr>
            <w:tcW w:w="3454" w:type="dxa"/>
            <w:shd w:val="clear" w:color="auto" w:fill="auto"/>
          </w:tcPr>
          <w:p w:rsidR="00437343" w:rsidRPr="00437343" w:rsidRDefault="00890AD3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</w:p>
          <w:p w:rsidR="00012B10" w:rsidRPr="00C77342" w:rsidRDefault="00E95329" w:rsidP="004A42D4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Вводное занятие. Охрана труда при выполнении учебных работ. </w:t>
            </w:r>
            <w:r w:rsidR="004A42D4">
              <w:rPr>
                <w:b/>
                <w:sz w:val="24"/>
                <w:szCs w:val="24"/>
              </w:rPr>
              <w:t>Выполнение работ по подготовке сырья, приготовлению и непродолжительному хранению холодных соусов, заправок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012B10" w:rsidRPr="00BE45A6" w:rsidRDefault="00E95329" w:rsidP="00F5360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Вводное занятие .Охрана труда и пожарная безопасность.  </w:t>
            </w:r>
            <w:r w:rsidR="0080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</w:t>
            </w:r>
            <w:r w:rsidRPr="008070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8070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>ка рабочего места, оборудования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инвентаря, инструментов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>, сырья.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Приготовление, оформление и отпуск </w:t>
            </w:r>
            <w:r w:rsidR="00F536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холодных соусов, заправок, разнообразного ассортимента.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F53603" w:rsidP="00CA30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12B10" w:rsidRPr="00C77342" w:rsidTr="00E63AED">
        <w:tc>
          <w:tcPr>
            <w:tcW w:w="3454" w:type="dxa"/>
            <w:shd w:val="clear" w:color="auto" w:fill="auto"/>
          </w:tcPr>
          <w:p w:rsidR="00437343" w:rsidRPr="00437343" w:rsidRDefault="00CA300E" w:rsidP="004373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437343" w:rsidRPr="004373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</w:p>
          <w:p w:rsidR="00012B10" w:rsidRPr="00CA300E" w:rsidRDefault="00F53603" w:rsidP="0043734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Приготовление, творческое оформление и подготовка к реализации салатов,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012B10" w:rsidRPr="00BE45A6" w:rsidRDefault="00496F34" w:rsidP="00B6785E">
            <w:pPr>
              <w:numPr>
                <w:ilvl w:val="0"/>
                <w:numId w:val="6"/>
              </w:numPr>
              <w:spacing w:after="0" w:line="240" w:lineRule="auto"/>
              <w:ind w:left="5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рабочего места, оборудования, инвентаря, инструментов, сырья. </w:t>
            </w:r>
            <w:r w:rsidR="001E536B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</w:t>
            </w:r>
            <w:r w:rsidR="00F536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и отпуск салатов из сырых овощей: салат «Зеленый», «Весна», из редиса, свежих огурцов и помидоров, «Витаминный», из курицы с сельдереем,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536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яблоками, из маринованной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свеклы с яблоками, из тыквы по -</w:t>
            </w:r>
            <w:r w:rsidR="00F53603">
              <w:rPr>
                <w:rFonts w:ascii="Times New Roman" w:hAnsi="Times New Roman"/>
                <w:sz w:val="24"/>
                <w:szCs w:val="24"/>
                <w:lang w:eastAsia="en-US"/>
              </w:rPr>
              <w:t>чувашски, из белокачанной капусты с яблоками и сельдереем</w:t>
            </w:r>
            <w:r w:rsidR="00451855">
              <w:rPr>
                <w:rFonts w:ascii="Times New Roman" w:hAnsi="Times New Roman"/>
                <w:sz w:val="24"/>
                <w:szCs w:val="24"/>
                <w:lang w:eastAsia="en-US"/>
              </w:rPr>
              <w:t>, из моркови с орехами, и медом, овощной с яблоками и сладким перцем, «Греческий».</w:t>
            </w:r>
            <w:r w:rsidR="00E63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B327F" w:rsidRPr="00FC3535" w:rsidRDefault="001E536B" w:rsidP="00B6785E">
            <w:pPr>
              <w:numPr>
                <w:ilvl w:val="0"/>
                <w:numId w:val="6"/>
              </w:numPr>
              <w:spacing w:after="0" w:line="240" w:lineRule="auto"/>
              <w:ind w:left="520"/>
              <w:contextualSpacing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</w:t>
            </w:r>
            <w:r w:rsidR="00E63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оформление и отпуск салатов из вареных овощей: «Летний», картофельный, мясной, «Столичный», рыбный, «Цезарь».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реализации сладких (</w:t>
            </w:r>
            <w:r w:rsidR="00DE6246">
              <w:rPr>
                <w:rFonts w:ascii="Times New Roman" w:hAnsi="Times New Roman"/>
                <w:sz w:val="24"/>
                <w:szCs w:val="24"/>
                <w:lang w:eastAsia="en-US"/>
              </w:rPr>
              <w:t>десертных), региональных, вегетарианских, диетических соусов.</w:t>
            </w:r>
            <w:r w:rsidR="00762E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3.Приготовление, оформление и отпуск салатов-коктейлей: из апельсина с капустой, с ветчиной и сыром, из куриного филе и фруктов,</w:t>
            </w:r>
            <w:r w:rsidR="001D79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рыбный, овощей.                                                                          4.Приготовление, оформление и отпуск винегретов: овощной, с сельдью, из фруктов и овощей.</w:t>
            </w:r>
          </w:p>
          <w:p w:rsidR="00FC3535" w:rsidRPr="00DE6246" w:rsidRDefault="00FC3535" w:rsidP="00B6785E">
            <w:pPr>
              <w:spacing w:after="0"/>
              <w:ind w:left="360"/>
              <w:rPr>
                <w:bCs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F53603" w:rsidP="0043734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012B10" w:rsidRPr="00C77342" w:rsidTr="00E63AED">
        <w:tc>
          <w:tcPr>
            <w:tcW w:w="3454" w:type="dxa"/>
            <w:shd w:val="clear" w:color="auto" w:fill="auto"/>
          </w:tcPr>
          <w:p w:rsidR="00890AD3" w:rsidRPr="00890AD3" w:rsidRDefault="00CA300E" w:rsidP="00890A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  <w:r w:rsidR="00890AD3"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3. </w:t>
            </w:r>
          </w:p>
          <w:p w:rsidR="00012B10" w:rsidRPr="00890AD3" w:rsidRDefault="00DE6246" w:rsidP="00A85F6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Приготовление </w:t>
            </w:r>
            <w:r w:rsidR="00A85F68">
              <w:rPr>
                <w:b/>
                <w:sz w:val="24"/>
                <w:szCs w:val="24"/>
              </w:rPr>
              <w:t xml:space="preserve">, творческое оформление и подготовка к </w:t>
            </w:r>
            <w:r w:rsidR="00A85F68">
              <w:rPr>
                <w:b/>
                <w:sz w:val="24"/>
                <w:szCs w:val="24"/>
              </w:rPr>
              <w:lastRenderedPageBreak/>
              <w:t>реализаци</w:t>
            </w:r>
            <w:r w:rsidR="00496F34">
              <w:rPr>
                <w:b/>
                <w:sz w:val="24"/>
                <w:szCs w:val="24"/>
              </w:rPr>
              <w:t>и бутербродов, канапе, холодных закусок,</w:t>
            </w:r>
            <w:r w:rsidR="00A85F68">
              <w:rPr>
                <w:b/>
                <w:sz w:val="24"/>
                <w:szCs w:val="24"/>
              </w:rPr>
              <w:t xml:space="preserve">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BE45A6" w:rsidRPr="00BE45A6" w:rsidRDefault="00BE5193" w:rsidP="00DA7813">
            <w:pPr>
              <w:numPr>
                <w:ilvl w:val="0"/>
                <w:numId w:val="10"/>
              </w:numPr>
              <w:spacing w:after="0" w:line="240" w:lineRule="auto"/>
              <w:ind w:left="379" w:hanging="302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Подготовка  рабочего места, оборудования, инвентаря, инструментов, сырья .  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рабочего места, оборудования, инвентаря, </w:t>
            </w:r>
            <w:r w:rsidR="00496F3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инструментов, сырья.  </w:t>
            </w:r>
            <w:r w:rsidR="00DE6246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оформление и отпуск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открытых бутербродов с овощами, сыром, мясными  и рыбными продуктами.                                                   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рабочего места, оборудования, инвентаря, инструментов, сырья . </w:t>
            </w:r>
            <w:r w:rsidR="00A85F68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оформление и отпуск закрытых бутербродов с овощами, сыром ,мясными и рыбными продуктами.</w:t>
            </w:r>
            <w:r w:rsidR="009A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 рабочего места, оборудования, инвентаря, инструментов, сырья .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оформление и отпуск сложных бутербродов с овощами, сыром, мясными и рыбными продуктами.</w:t>
            </w:r>
            <w:r w:rsidR="009A5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 рабочего места, оборудования, инвентаря, инструментов, сырья .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Приготовление: канапе с сыром, с сыром и окороком, паштетом; корзиночек с салатом, с паштетом, с языком;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воло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>ванов с курицей, салатом.</w:t>
            </w:r>
            <w:r w:rsidR="00DA7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 рабочего места, оборудования, инвентаря, инструментов, сырья .</w:t>
            </w:r>
            <w:r w:rsidR="009A5AB5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оформление и отпуск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>: «Помидоры, фаршированные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F1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грибами, яйцом и луком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творогом, икрой  баклажанной, овощной, кабачковой». Закуска овощная с чесноком, свекольная с орехами.                                                     6. Подготовка  рабочего места, оборудования, инвентаря, инструментов, сырья. Приготовление, оформление и отпуск: «Салат яичный», «Яйца под майонезом с гарниром</w:t>
            </w:r>
            <w:r w:rsidR="004154C6">
              <w:rPr>
                <w:rFonts w:ascii="Times New Roman" w:hAnsi="Times New Roman"/>
                <w:sz w:val="24"/>
                <w:szCs w:val="24"/>
                <w:lang w:eastAsia="en-US"/>
              </w:rPr>
              <w:t>», «Яйца фарш</w:t>
            </w:r>
            <w:r w:rsidR="00DA7813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4154C6">
              <w:rPr>
                <w:rFonts w:ascii="Times New Roman" w:hAnsi="Times New Roman"/>
                <w:sz w:val="24"/>
                <w:szCs w:val="24"/>
                <w:lang w:eastAsia="en-US"/>
              </w:rPr>
              <w:t>рованные сельдью и луком»; закуски: из плавленного сыра с яйцом</w:t>
            </w:r>
            <w:r w:rsidR="00DA78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майонезом, рубленн</w:t>
            </w:r>
            <w:r w:rsidR="004154C6">
              <w:rPr>
                <w:rFonts w:ascii="Times New Roman" w:hAnsi="Times New Roman"/>
                <w:sz w:val="24"/>
                <w:szCs w:val="24"/>
                <w:lang w:eastAsia="en-US"/>
              </w:rPr>
              <w:t>ые яйца с маслом и луком.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12B10" w:rsidRPr="00C77342" w:rsidRDefault="00A85F68" w:rsidP="00FC3535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36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4.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B327F" w:rsidRPr="00890AD3" w:rsidRDefault="009A5AB5" w:rsidP="004154C6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и подготовка к реализации</w:t>
            </w:r>
            <w:r w:rsidR="004154C6">
              <w:rPr>
                <w:b/>
                <w:sz w:val="24"/>
                <w:szCs w:val="24"/>
              </w:rPr>
              <w:t xml:space="preserve"> холодных блюд из нерыбного водного сырья, разнообразного ассортимента.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BE45A6" w:rsidRPr="006B7E89" w:rsidRDefault="004154C6" w:rsidP="00B6785E">
            <w:pPr>
              <w:numPr>
                <w:ilvl w:val="0"/>
                <w:numId w:val="5"/>
              </w:numPr>
              <w:spacing w:after="0" w:line="240" w:lineRule="auto"/>
              <w:ind w:left="379"/>
              <w:contextualSpacing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Подготовка  рабочего места, оборудования, инвентаря, инструментов, сырья. Приготовление, оформление, отпуск «Сельдь с гарниром», «Сельдь рубленая», «Сельдь с картофелем и маслом», «Рыба под майонезом», «Жареная рыба под маринадом»,  «Форшмак карто</w:t>
            </w:r>
            <w:r w:rsidR="00DA7813">
              <w:rPr>
                <w:rFonts w:ascii="Times New Roman" w:hAnsi="Times New Roman"/>
                <w:sz w:val="24"/>
                <w:szCs w:val="24"/>
                <w:lang w:eastAsia="en-US"/>
              </w:rPr>
              <w:t>фельный с сельдью».                         2.Приготовление, оформление, отпуск «Салата крабовый», «Кальмары под майонезом», «Рыба заливная с гарниром», «Паштет рыбный».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4154C6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5</w:t>
            </w:r>
            <w:r w:rsidRPr="00890AD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</w:p>
          <w:p w:rsidR="004B327F" w:rsidRPr="00CA300E" w:rsidRDefault="006B7E89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Приготовление и подготовка к реализации</w:t>
            </w:r>
            <w:r w:rsidR="00DA7813">
              <w:rPr>
                <w:b/>
                <w:sz w:val="24"/>
                <w:szCs w:val="24"/>
              </w:rPr>
              <w:t xml:space="preserve"> холодных  блюд из мяса, домашней птицы, дичи, разнообразного ассортимента.</w:t>
            </w:r>
          </w:p>
        </w:tc>
        <w:tc>
          <w:tcPr>
            <w:tcW w:w="6034" w:type="dxa"/>
            <w:shd w:val="clear" w:color="auto" w:fill="auto"/>
          </w:tcPr>
          <w:p w:rsidR="004B327F" w:rsidRPr="00BC5417" w:rsidRDefault="00DA7813" w:rsidP="00DA7813">
            <w:pPr>
              <w:numPr>
                <w:ilvl w:val="0"/>
                <w:numId w:val="11"/>
              </w:numPr>
              <w:spacing w:after="0" w:line="240" w:lineRule="auto"/>
              <w:ind w:left="37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Подготовка  рабочего места, оборудования, инвентаря, инструментов, сырья. </w:t>
            </w:r>
            <w:r w:rsidR="006B7E89">
              <w:rPr>
                <w:rFonts w:ascii="Times New Roman" w:hAnsi="Times New Roman"/>
                <w:sz w:val="24"/>
                <w:szCs w:val="24"/>
                <w:lang w:eastAsia="en-US"/>
              </w:rPr>
              <w:t>Приготовление,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формление и отпуск: «Филе птицы под майонезом», «Курица ф</w:t>
            </w:r>
            <w:r w:rsidR="0006676F">
              <w:rPr>
                <w:rFonts w:ascii="Times New Roman" w:hAnsi="Times New Roman"/>
                <w:sz w:val="24"/>
                <w:szCs w:val="24"/>
                <w:lang w:eastAsia="en-US"/>
              </w:rPr>
              <w:t>арши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рованая (галантин)», «Корнетики с муссом ветчинным», «Ростбиф с гарниром                                                          </w:t>
            </w:r>
            <w:r w:rsidR="006B7E89">
              <w:rPr>
                <w:rFonts w:ascii="Times New Roman" w:hAnsi="Times New Roman"/>
                <w:sz w:val="24"/>
                <w:szCs w:val="24"/>
                <w:lang w:eastAsia="en-US"/>
              </w:rPr>
              <w:t>.3.При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готовление, оформление и отпуск: «</w:t>
            </w:r>
            <w:r w:rsidR="000667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Рулет мясной с черносливом», «Рулет из курицы со свининой и черносливом», закуска «Уральский рулет».                                                                              4. Приготовление, подготовка к реализации: заливное из дичи, студень из свинины, холодец по- </w:t>
            </w:r>
            <w:r w:rsidR="0006676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домашнему, паштет из печени.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DA7813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890AD3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90AD3">
              <w:rPr>
                <w:b/>
                <w:sz w:val="24"/>
                <w:szCs w:val="24"/>
              </w:rPr>
              <w:t>Дифференцированный</w:t>
            </w:r>
            <w:r w:rsidRPr="00890AD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90AD3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4B327F" w:rsidRPr="00890AD3" w:rsidRDefault="0000503C" w:rsidP="00B67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практической итоговой работы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890AD3" w:rsidRDefault="0080704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B327F" w:rsidRPr="00C77342" w:rsidTr="00E63AED">
        <w:tc>
          <w:tcPr>
            <w:tcW w:w="3454" w:type="dxa"/>
            <w:shd w:val="clear" w:color="auto" w:fill="auto"/>
          </w:tcPr>
          <w:p w:rsidR="004B327F" w:rsidRPr="00C77342" w:rsidRDefault="004B327F" w:rsidP="004B327F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90A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4B327F" w:rsidRPr="00C77342" w:rsidRDefault="004B327F" w:rsidP="00B6785E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4B327F" w:rsidRPr="00C77342" w:rsidRDefault="0006676F" w:rsidP="004B327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</w:tbl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012B10" w:rsidRPr="00C77342" w:rsidSect="00CA300E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rFonts w:ascii="Times New Roman" w:hAnsi="Times New Roman"/>
          <w:b/>
          <w:bCs/>
          <w:sz w:val="24"/>
          <w:szCs w:val="24"/>
        </w:rPr>
        <w:br/>
      </w:r>
      <w:r w:rsidR="00A64CA1">
        <w:rPr>
          <w:rFonts w:ascii="Times New Roman" w:hAnsi="Times New Roman"/>
          <w:b/>
          <w:bCs/>
          <w:sz w:val="24"/>
          <w:szCs w:val="24"/>
        </w:rPr>
        <w:t xml:space="preserve">УЧЕБНОЙ </w:t>
      </w:r>
      <w:r w:rsidRPr="00437343">
        <w:rPr>
          <w:rFonts w:ascii="Times New Roman" w:hAnsi="Times New Roman"/>
          <w:b/>
          <w:bCs/>
          <w:sz w:val="24"/>
          <w:szCs w:val="24"/>
        </w:rPr>
        <w:t>ПРАКТИКИ</w:t>
      </w:r>
    </w:p>
    <w:p w:rsidR="00012B10" w:rsidRPr="00C77342" w:rsidRDefault="00012B10" w:rsidP="00012B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</w:t>
      </w:r>
      <w:r w:rsidR="00C16DBB">
        <w:rPr>
          <w:rFonts w:ascii="Times New Roman" w:hAnsi="Times New Roman"/>
          <w:b/>
          <w:bCs/>
          <w:sz w:val="24"/>
          <w:szCs w:val="24"/>
          <w:lang w:bidi="ru-RU"/>
        </w:rPr>
        <w:t xml:space="preserve"> учебной </w:t>
      </w:r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 xml:space="preserve"> практики</w:t>
      </w:r>
      <w:bookmarkEnd w:id="7"/>
      <w:bookmarkEnd w:id="8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8769F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 xml:space="preserve">Продолжительность </w:t>
      </w:r>
      <w:r w:rsidR="00B8769F">
        <w:rPr>
          <w:rFonts w:ascii="Times New Roman" w:hAnsi="Times New Roman"/>
          <w:bCs/>
          <w:sz w:val="24"/>
          <w:szCs w:val="24"/>
        </w:rPr>
        <w:t xml:space="preserve">учебного </w:t>
      </w:r>
      <w:r w:rsidRPr="00C77342">
        <w:rPr>
          <w:rFonts w:ascii="Times New Roman" w:hAnsi="Times New Roman"/>
          <w:bCs/>
          <w:sz w:val="24"/>
          <w:szCs w:val="24"/>
        </w:rPr>
        <w:t>дня студента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во время практики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определяется согласно трудово</w:t>
      </w:r>
      <w:r w:rsidR="00B8769F">
        <w:rPr>
          <w:rFonts w:ascii="Times New Roman" w:hAnsi="Times New Roman"/>
          <w:bCs/>
          <w:sz w:val="24"/>
          <w:szCs w:val="24"/>
        </w:rPr>
        <w:t xml:space="preserve">му законодательству из расчета </w:t>
      </w:r>
      <w:r w:rsidRPr="00C77342">
        <w:rPr>
          <w:rFonts w:ascii="Times New Roman" w:hAnsi="Times New Roman"/>
          <w:bCs/>
          <w:sz w:val="24"/>
          <w:szCs w:val="24"/>
        </w:rPr>
        <w:t xml:space="preserve">6 часов </w:t>
      </w:r>
      <w:r w:rsidR="00B8769F">
        <w:rPr>
          <w:rFonts w:ascii="Times New Roman" w:hAnsi="Times New Roman"/>
          <w:bCs/>
          <w:sz w:val="24"/>
          <w:szCs w:val="24"/>
        </w:rPr>
        <w:t xml:space="preserve">в день </w:t>
      </w:r>
      <w:r w:rsidRPr="00C77342">
        <w:rPr>
          <w:rFonts w:ascii="Times New Roman" w:hAnsi="Times New Roman"/>
          <w:bCs/>
          <w:sz w:val="24"/>
          <w:szCs w:val="24"/>
        </w:rPr>
        <w:t>при возрасте 16-</w:t>
      </w:r>
      <w:r w:rsidRPr="00C77342">
        <w:rPr>
          <w:rFonts w:ascii="Times New Roman" w:hAnsi="Times New Roman"/>
          <w:bCs/>
          <w:sz w:val="24"/>
          <w:szCs w:val="24"/>
        </w:rPr>
        <w:softHyphen/>
        <w:t>18 лет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</w:t>
      </w:r>
      <w:r w:rsidR="00B8769F">
        <w:rPr>
          <w:rFonts w:ascii="Times New Roman" w:hAnsi="Times New Roman"/>
          <w:bCs/>
          <w:sz w:val="24"/>
          <w:szCs w:val="24"/>
        </w:rPr>
        <w:t>,</w:t>
      </w:r>
      <w:r w:rsidRPr="00C77342">
        <w:rPr>
          <w:rFonts w:ascii="Times New Roman" w:hAnsi="Times New Roman"/>
          <w:bCs/>
          <w:sz w:val="24"/>
          <w:szCs w:val="24"/>
        </w:rPr>
        <w:t xml:space="preserve"> и прошедшие</w:t>
      </w:r>
      <w:r w:rsidR="00B8769F">
        <w:rPr>
          <w:rFonts w:ascii="Times New Roman" w:hAnsi="Times New Roman"/>
          <w:bCs/>
          <w:sz w:val="24"/>
          <w:szCs w:val="24"/>
        </w:rPr>
        <w:t xml:space="preserve"> проф</w:t>
      </w:r>
      <w:r w:rsidR="00B6785E">
        <w:rPr>
          <w:rFonts w:ascii="Times New Roman" w:hAnsi="Times New Roman"/>
          <w:bCs/>
          <w:sz w:val="24"/>
          <w:szCs w:val="24"/>
        </w:rPr>
        <w:t xml:space="preserve">осмотр, </w:t>
      </w:r>
      <w:r w:rsidR="00B8769F">
        <w:rPr>
          <w:rFonts w:ascii="Times New Roman" w:hAnsi="Times New Roman"/>
          <w:bCs/>
          <w:sz w:val="24"/>
          <w:szCs w:val="24"/>
        </w:rPr>
        <w:t>с занесением</w:t>
      </w:r>
      <w:r w:rsidRPr="00C77342">
        <w:rPr>
          <w:rFonts w:ascii="Times New Roman" w:hAnsi="Times New Roman"/>
          <w:bCs/>
          <w:sz w:val="24"/>
          <w:szCs w:val="24"/>
        </w:rPr>
        <w:t xml:space="preserve"> </w:t>
      </w:r>
      <w:r w:rsidR="00B8769F">
        <w:rPr>
          <w:rFonts w:ascii="Times New Roman" w:hAnsi="Times New Roman"/>
          <w:bCs/>
          <w:sz w:val="24"/>
          <w:szCs w:val="24"/>
        </w:rPr>
        <w:t xml:space="preserve">медицинских данных в медкнижку, и </w:t>
      </w:r>
      <w:r w:rsidRPr="00C77342">
        <w:rPr>
          <w:rFonts w:ascii="Times New Roman" w:hAnsi="Times New Roman"/>
          <w:bCs/>
          <w:sz w:val="24"/>
          <w:szCs w:val="24"/>
        </w:rPr>
        <w:t>текущую аттестацию по междисциплинарным курсам.</w:t>
      </w: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FC3535" w:rsidRDefault="00012B10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C3535">
        <w:rPr>
          <w:rFonts w:ascii="Times New Roman" w:hAnsi="Times New Roman"/>
          <w:bCs/>
          <w:sz w:val="24"/>
          <w:szCs w:val="24"/>
        </w:rPr>
        <w:t>Реализация программы</w:t>
      </w:r>
      <w:r w:rsidR="00C16DBB">
        <w:rPr>
          <w:rFonts w:ascii="Times New Roman" w:hAnsi="Times New Roman"/>
          <w:bCs/>
          <w:sz w:val="24"/>
          <w:szCs w:val="24"/>
        </w:rPr>
        <w:t xml:space="preserve"> учебной</w:t>
      </w:r>
      <w:r w:rsidRPr="00FC3535">
        <w:rPr>
          <w:rFonts w:ascii="Times New Roman" w:hAnsi="Times New Roman"/>
          <w:bCs/>
          <w:sz w:val="24"/>
          <w:szCs w:val="24"/>
        </w:rPr>
        <w:t xml:space="preserve"> практики пр</w:t>
      </w:r>
      <w:r w:rsidR="00FC3535" w:rsidRPr="00FC3535">
        <w:rPr>
          <w:rFonts w:ascii="Times New Roman" w:hAnsi="Times New Roman"/>
          <w:bCs/>
          <w:sz w:val="24"/>
          <w:szCs w:val="24"/>
        </w:rPr>
        <w:t>едполагает прохождение практики</w:t>
      </w:r>
      <w:r w:rsidR="00B8769F">
        <w:rPr>
          <w:rFonts w:ascii="Times New Roman" w:hAnsi="Times New Roman"/>
          <w:sz w:val="24"/>
          <w:szCs w:val="24"/>
        </w:rPr>
        <w:t xml:space="preserve"> в современной лаборатории</w:t>
      </w:r>
      <w:r w:rsidR="00402BC3">
        <w:rPr>
          <w:rFonts w:ascii="Times New Roman" w:hAnsi="Times New Roman"/>
          <w:sz w:val="24"/>
          <w:szCs w:val="24"/>
        </w:rPr>
        <w:t xml:space="preserve">, оснащенной согласно требованиям п. 6.2.1 по профессии 43.01.09. Повар, кондитер. </w:t>
      </w:r>
    </w:p>
    <w:p w:rsidR="00402BC3" w:rsidRPr="00BF173C" w:rsidRDefault="00C16DBB" w:rsidP="00FC3535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02BC3" w:rsidRPr="00C16DBB">
        <w:rPr>
          <w:rFonts w:ascii="Times New Roman" w:hAnsi="Times New Roman"/>
          <w:b/>
          <w:sz w:val="24"/>
          <w:szCs w:val="24"/>
        </w:rPr>
        <w:t>Учебная кухня ресторана</w:t>
      </w:r>
      <w:r>
        <w:rPr>
          <w:rFonts w:ascii="Times New Roman" w:hAnsi="Times New Roman"/>
          <w:sz w:val="24"/>
          <w:szCs w:val="24"/>
        </w:rPr>
        <w:t>»</w:t>
      </w:r>
      <w:r w:rsidR="00E0529D">
        <w:rPr>
          <w:rFonts w:ascii="Times New Roman" w:hAnsi="Times New Roman"/>
          <w:sz w:val="24"/>
          <w:szCs w:val="24"/>
        </w:rPr>
        <w:t xml:space="preserve"> </w:t>
      </w:r>
      <w:r w:rsidR="00E0529D" w:rsidRPr="00C16DBB">
        <w:rPr>
          <w:rFonts w:ascii="Times New Roman" w:hAnsi="Times New Roman"/>
          <w:sz w:val="24"/>
          <w:szCs w:val="24"/>
          <w:u w:val="single"/>
        </w:rPr>
        <w:t>оснащена</w:t>
      </w:r>
      <w:r w:rsidR="00E0529D">
        <w:rPr>
          <w:rFonts w:ascii="Times New Roman" w:hAnsi="Times New Roman"/>
          <w:sz w:val="24"/>
          <w:szCs w:val="24"/>
        </w:rPr>
        <w:t>: Печи с функцией конвекции, духовые шкафы, микроволновка, конвектоматы, весы электронные, плиты индукционные, холодильные шкафы с прозрачной дверью, холодильные шкафы с глухой дверью,</w:t>
      </w:r>
      <w:r w:rsidR="0046435A">
        <w:rPr>
          <w:rFonts w:ascii="Times New Roman" w:hAnsi="Times New Roman"/>
          <w:sz w:val="24"/>
          <w:szCs w:val="24"/>
        </w:rPr>
        <w:t xml:space="preserve"> мясорубки электрические,</w:t>
      </w:r>
      <w:r w:rsidR="00B83318">
        <w:rPr>
          <w:rFonts w:ascii="Times New Roman" w:hAnsi="Times New Roman"/>
          <w:sz w:val="24"/>
          <w:szCs w:val="24"/>
        </w:rPr>
        <w:t xml:space="preserve"> миксеры планерные блендеры погружные ручные,</w:t>
      </w:r>
      <w:r w:rsidR="00E0529D">
        <w:rPr>
          <w:rFonts w:ascii="Times New Roman" w:hAnsi="Times New Roman"/>
          <w:sz w:val="24"/>
          <w:szCs w:val="24"/>
        </w:rPr>
        <w:t xml:space="preserve"> стеллажи для посуды, стеллажи для продуктов, столы </w:t>
      </w:r>
      <w:r w:rsidR="00B83318">
        <w:rPr>
          <w:rFonts w:ascii="Times New Roman" w:hAnsi="Times New Roman"/>
          <w:sz w:val="24"/>
          <w:szCs w:val="24"/>
        </w:rPr>
        <w:t>производс</w:t>
      </w:r>
      <w:r w:rsidR="0046435A">
        <w:rPr>
          <w:rFonts w:ascii="Times New Roman" w:hAnsi="Times New Roman"/>
          <w:sz w:val="24"/>
          <w:szCs w:val="24"/>
        </w:rPr>
        <w:t>т</w:t>
      </w:r>
      <w:r w:rsidR="00B83318">
        <w:rPr>
          <w:rFonts w:ascii="Times New Roman" w:hAnsi="Times New Roman"/>
          <w:sz w:val="24"/>
          <w:szCs w:val="24"/>
        </w:rPr>
        <w:t>венные из нержавейки, посуда для индукции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(кастрюли, сковороды, сотейники),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миски нержавеющие разного диаметра (от 14мм до 30мм),</w:t>
      </w:r>
      <w:r>
        <w:rPr>
          <w:rFonts w:ascii="Times New Roman" w:hAnsi="Times New Roman"/>
          <w:sz w:val="24"/>
          <w:szCs w:val="24"/>
        </w:rPr>
        <w:t xml:space="preserve"> </w:t>
      </w:r>
      <w:r w:rsidR="00B83318">
        <w:rPr>
          <w:rFonts w:ascii="Times New Roman" w:hAnsi="Times New Roman"/>
          <w:sz w:val="24"/>
          <w:szCs w:val="24"/>
        </w:rPr>
        <w:t>доски из пластмассы разных цветов</w:t>
      </w:r>
      <w:r w:rsidR="0046435A">
        <w:rPr>
          <w:rFonts w:ascii="Times New Roman" w:hAnsi="Times New Roman"/>
          <w:sz w:val="24"/>
          <w:szCs w:val="24"/>
        </w:rPr>
        <w:t>(согласно требованиям системы ХАССП),доски из дуба, инвентарь из нержавейки ( лопатки для разных предназначений, венчики, ложки, вилки, ножи для разных работ, овощечистки, терки,</w:t>
      </w:r>
      <w:r w:rsidR="00050BB3">
        <w:rPr>
          <w:rFonts w:ascii="Times New Roman" w:hAnsi="Times New Roman"/>
          <w:sz w:val="24"/>
          <w:szCs w:val="24"/>
        </w:rPr>
        <w:t xml:space="preserve"> наборы ножей для карвинга )</w:t>
      </w:r>
      <w:r w:rsidR="00B6785E">
        <w:rPr>
          <w:rFonts w:ascii="Times New Roman" w:hAnsi="Times New Roman"/>
          <w:sz w:val="24"/>
          <w:szCs w:val="24"/>
        </w:rPr>
        <w:t xml:space="preserve"> Рабочее место преподавателя, место для презентации готовой кулинарной продукции</w:t>
      </w:r>
      <w:r w:rsidR="00A25981">
        <w:rPr>
          <w:rFonts w:ascii="Times New Roman" w:hAnsi="Times New Roman"/>
          <w:sz w:val="24"/>
          <w:szCs w:val="24"/>
        </w:rPr>
        <w:t>.</w:t>
      </w:r>
    </w:p>
    <w:p w:rsidR="00012B10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83318" w:rsidRPr="00C77342" w:rsidRDefault="00B83318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12B10" w:rsidRPr="00C77342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34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C7734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12B10" w:rsidRPr="00C77342" w:rsidRDefault="00012B10" w:rsidP="00012B10">
      <w:pPr>
        <w:pStyle w:val="a7"/>
        <w:spacing w:before="0" w:after="0"/>
        <w:ind w:left="0" w:firstLine="709"/>
        <w:contextualSpacing/>
        <w:rPr>
          <w:b/>
        </w:rPr>
      </w:pPr>
      <w:r w:rsidRPr="00C77342">
        <w:rPr>
          <w:b/>
        </w:rPr>
        <w:t xml:space="preserve">3.3.1. </w:t>
      </w:r>
      <w:r w:rsidRPr="00C77342">
        <w:rPr>
          <w:b/>
          <w:lang w:val="ru-RU"/>
        </w:rPr>
        <w:t>Основные печатные</w:t>
      </w:r>
      <w:r w:rsidRPr="00C77342">
        <w:rPr>
          <w:b/>
        </w:rPr>
        <w:t xml:space="preserve"> издания</w:t>
      </w: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D0A9A" w:rsidRDefault="00D60ED9" w:rsidP="001E536B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 w:rsidRPr="00D60ED9">
        <w:rPr>
          <w:lang w:eastAsia="en-US"/>
        </w:rPr>
        <w:t>Приготовление</w:t>
      </w:r>
      <w:r>
        <w:rPr>
          <w:lang w:val="ru-RU" w:eastAsia="en-US"/>
        </w:rPr>
        <w:t xml:space="preserve"> и подготовка к реализации полуфабрикатов для блюд, кулинарных изделий разнообразного ассортимента : учеб. Для студ. Учреждений сред. Проф. Образования/ Г.П. Семичев.- 3-е изд., испр.- М.: Издательский центр «Академия», 2020-256 с.</w:t>
      </w:r>
    </w:p>
    <w:p w:rsidR="00D60ED9" w:rsidRDefault="00D60ED9" w:rsidP="00D60ED9">
      <w:pPr>
        <w:pStyle w:val="a7"/>
        <w:numPr>
          <w:ilvl w:val="0"/>
          <w:numId w:val="12"/>
        </w:numPr>
        <w:spacing w:before="0" w:after="0"/>
        <w:ind w:left="426"/>
        <w:contextualSpacing/>
        <w:jc w:val="both"/>
        <w:rPr>
          <w:lang w:eastAsia="en-US"/>
        </w:rPr>
      </w:pPr>
      <w:r>
        <w:rPr>
          <w:lang w:val="ru-RU" w:eastAsia="en-US"/>
        </w:rPr>
        <w:t xml:space="preserve">Техническое оснащение и организация рабочего места: учебник для студ. Учреждений сред. Проф. Образования/ Г.Г. Лутошкина, Ж.С. Анохина.- 4-е изд., стер.- </w:t>
      </w:r>
      <w:r w:rsidR="007D0A9A" w:rsidRPr="009464C7">
        <w:rPr>
          <w:lang w:eastAsia="en-US"/>
        </w:rPr>
        <w:t xml:space="preserve">М.: </w:t>
      </w:r>
      <w:r>
        <w:rPr>
          <w:lang w:val="ru-RU" w:eastAsia="en-US"/>
        </w:rPr>
        <w:t>Издательский центр «</w:t>
      </w:r>
      <w:r w:rsidR="007D0A9A" w:rsidRPr="009464C7">
        <w:rPr>
          <w:lang w:eastAsia="en-US"/>
        </w:rPr>
        <w:t>Академия</w:t>
      </w:r>
      <w:r>
        <w:rPr>
          <w:lang w:val="ru-RU" w:eastAsia="en-US"/>
        </w:rPr>
        <w:t>»</w:t>
      </w:r>
      <w:r>
        <w:rPr>
          <w:lang w:eastAsia="en-US"/>
        </w:rPr>
        <w:t>, 201</w:t>
      </w:r>
      <w:r w:rsidR="0015080C">
        <w:rPr>
          <w:lang w:val="ru-RU" w:eastAsia="en-US"/>
        </w:rPr>
        <w:t>9</w:t>
      </w:r>
      <w:r>
        <w:rPr>
          <w:lang w:eastAsia="en-US"/>
        </w:rPr>
        <w:t>. – 240</w:t>
      </w:r>
      <w:r w:rsidR="007D0A9A" w:rsidRPr="009464C7">
        <w:rPr>
          <w:lang w:eastAsia="en-US"/>
        </w:rPr>
        <w:t>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lastRenderedPageBreak/>
        <w:t>ГОСТ 30524-2013 Услуги общественного питания. Требования к персоналу. - Введ. 2016-01-01. - 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48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31985-2013 Услуги общественного питания. Термины и определения.- Введ. 2015-  01-01. - 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>.-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10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ind w:left="426"/>
        <w:contextualSpacing/>
        <w:jc w:val="both"/>
      </w:pPr>
      <w:r w:rsidRPr="00D60ED9">
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</w:t>
      </w:r>
      <w:r w:rsidR="0015080C">
        <w:rPr>
          <w:lang w:val="ru-RU"/>
        </w:rPr>
        <w:t>9</w:t>
      </w:r>
      <w:r w:rsidRPr="00D60ED9">
        <w:t xml:space="preserve">.- </w:t>
      </w:r>
      <w:r w:rsidRPr="00D60ED9">
        <w:rPr>
          <w:lang w:val="en-US"/>
        </w:rPr>
        <w:t>III</w:t>
      </w:r>
      <w:r w:rsidRPr="00D60ED9">
        <w:t>, 12 с.</w:t>
      </w:r>
    </w:p>
    <w:p w:rsidR="00D60ED9" w:rsidRPr="00D60ED9" w:rsidRDefault="00D60ED9" w:rsidP="00D60ED9">
      <w:pPr>
        <w:pStyle w:val="a9"/>
        <w:numPr>
          <w:ilvl w:val="0"/>
          <w:numId w:val="12"/>
        </w:numPr>
        <w:ind w:left="426"/>
        <w:jc w:val="both"/>
        <w:rPr>
          <w:b w:val="0"/>
          <w:szCs w:val="24"/>
        </w:rPr>
      </w:pPr>
      <w:r w:rsidRPr="00D60ED9">
        <w:rPr>
          <w:b w:val="0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</w:t>
      </w:r>
      <w:r w:rsidR="0015080C">
        <w:rPr>
          <w:b w:val="0"/>
          <w:szCs w:val="24"/>
        </w:rPr>
        <w:t>9</w:t>
      </w:r>
      <w:r w:rsidRPr="00D60ED9">
        <w:rPr>
          <w:b w:val="0"/>
          <w:szCs w:val="24"/>
        </w:rPr>
        <w:t xml:space="preserve">.- </w:t>
      </w:r>
      <w:r w:rsidRPr="00D60ED9">
        <w:rPr>
          <w:b w:val="0"/>
          <w:szCs w:val="24"/>
          <w:lang w:val="en-US"/>
        </w:rPr>
        <w:t>III</w:t>
      </w:r>
      <w:r w:rsidRPr="00D60ED9">
        <w:rPr>
          <w:b w:val="0"/>
          <w:szCs w:val="24"/>
        </w:rPr>
        <w:t>, 12 с.</w:t>
      </w:r>
    </w:p>
    <w:p w:rsidR="00D60ED9" w:rsidRPr="00D60ED9" w:rsidRDefault="00D60ED9" w:rsidP="00D60ED9">
      <w:pPr>
        <w:pStyle w:val="a7"/>
        <w:numPr>
          <w:ilvl w:val="0"/>
          <w:numId w:val="12"/>
        </w:numPr>
        <w:contextualSpacing/>
        <w:jc w:val="both"/>
      </w:pPr>
      <w:r w:rsidRPr="00D60ED9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D60ED9">
        <w:t>М.: ДеЛи плюс, 201</w:t>
      </w:r>
      <w:r w:rsidR="0015080C">
        <w:rPr>
          <w:lang w:val="ru-RU"/>
        </w:rPr>
        <w:t>9</w:t>
      </w:r>
      <w:r w:rsidRPr="00D60ED9">
        <w:t>.- 808с.</w:t>
      </w:r>
    </w:p>
    <w:p w:rsidR="00D60ED9" w:rsidRDefault="00D60ED9" w:rsidP="00D60ED9">
      <w:pPr>
        <w:spacing w:after="0"/>
        <w:contextualSpacing/>
        <w:jc w:val="both"/>
        <w:rPr>
          <w:lang w:eastAsia="en-US"/>
        </w:rPr>
      </w:pPr>
    </w:p>
    <w:p w:rsidR="00012B10" w:rsidRPr="00C77342" w:rsidRDefault="00012B10" w:rsidP="00012B1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D60ED9" w:rsidRPr="00D60ED9" w:rsidRDefault="00012B10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rPr>
          <w:b/>
        </w:rPr>
        <w:t>1</w:t>
      </w:r>
      <w:r w:rsidR="00D60ED9" w:rsidRPr="00D60ED9">
        <w:t xml:space="preserve"> 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10" w:history="1">
        <w:r w:rsidRPr="00D60ED9">
          <w:rPr>
            <w:rStyle w:val="a6"/>
          </w:rPr>
          <w:t>http://www.fabrikabiz.ru/1002/4/0.php-show_art=2758</w:t>
        </w:r>
      </w:hyperlink>
      <w:r w:rsidRPr="00D60ED9">
        <w:t>.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D60ED9" w:rsidRPr="00D60ED9" w:rsidRDefault="00D60ED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r w:rsidRPr="00D60ED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D60ED9" w:rsidRPr="00D60ED9" w:rsidRDefault="00A16AF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1" w:history="1">
        <w:r w:rsidR="00D60ED9" w:rsidRPr="00D60ED9">
          <w:rPr>
            <w:rStyle w:val="a6"/>
          </w:rPr>
          <w:t>http://pravo.gov.ru/proxy/ips/?docbody=&amp;nd=102063865&amp;rdk=&amp;backlink=1</w:t>
        </w:r>
      </w:hyperlink>
    </w:p>
    <w:p w:rsidR="00D60ED9" w:rsidRPr="00D60ED9" w:rsidRDefault="00A16AF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2" w:history="1">
        <w:r w:rsidR="00D60ED9" w:rsidRPr="00D60ED9">
          <w:rPr>
            <w:rStyle w:val="a6"/>
          </w:rPr>
          <w:t>http://ozpp.ru/laws2/postan/post7.html</w:t>
        </w:r>
      </w:hyperlink>
    </w:p>
    <w:p w:rsidR="00D60ED9" w:rsidRPr="00D60ED9" w:rsidRDefault="00A16AF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3" w:history="1">
        <w:r w:rsidR="00D60ED9" w:rsidRPr="00D60ED9">
          <w:rPr>
            <w:rStyle w:val="a6"/>
          </w:rPr>
          <w:t>http://www.ohranatruda.ru/ot_biblio/normativ/data_normativ/46/46201/</w:t>
        </w:r>
      </w:hyperlink>
    </w:p>
    <w:p w:rsidR="00D60ED9" w:rsidRPr="00D60ED9" w:rsidRDefault="00A16AF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4" w:history="1">
        <w:r w:rsidR="00D60ED9" w:rsidRPr="00D60ED9">
          <w:rPr>
            <w:rStyle w:val="a6"/>
          </w:rPr>
          <w:t>http://ohranatruda.ru/ot_biblio/normativ/data_normativ/9/9744/</w:t>
        </w:r>
      </w:hyperlink>
    </w:p>
    <w:p w:rsidR="00D60ED9" w:rsidRPr="00D60ED9" w:rsidRDefault="00A16AF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5" w:history="1">
        <w:r w:rsidR="00D60ED9" w:rsidRPr="00D60ED9">
          <w:rPr>
            <w:rStyle w:val="a6"/>
            <w:iCs/>
          </w:rPr>
          <w:t>http://fcior.edu.ru/catalog/meta/5/p/page.html</w:t>
        </w:r>
      </w:hyperlink>
      <w:r w:rsidR="00D60ED9" w:rsidRPr="00D60ED9">
        <w:rPr>
          <w:iCs/>
        </w:rPr>
        <w:t>;</w:t>
      </w:r>
    </w:p>
    <w:p w:rsidR="00D60ED9" w:rsidRPr="00D60ED9" w:rsidRDefault="00A16AF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6" w:history="1">
        <w:r w:rsidR="00D60ED9" w:rsidRPr="00D60ED9">
          <w:rPr>
            <w:rStyle w:val="a6"/>
            <w:iCs/>
          </w:rPr>
          <w:t>http://www.jur-jur.ru/journals/jur22/index.html</w:t>
        </w:r>
      </w:hyperlink>
      <w:r w:rsidR="00D60ED9" w:rsidRPr="00D60ED9">
        <w:rPr>
          <w:iCs/>
        </w:rPr>
        <w:t>;</w:t>
      </w:r>
    </w:p>
    <w:p w:rsidR="00D60ED9" w:rsidRPr="00D60ED9" w:rsidRDefault="00A16AF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7" w:history="1">
        <w:r w:rsidR="00D60ED9" w:rsidRPr="00D60ED9">
          <w:rPr>
            <w:rStyle w:val="a6"/>
            <w:iCs/>
          </w:rPr>
          <w:t>http://www.eda-server.ru/gastronom/</w:t>
        </w:r>
      </w:hyperlink>
      <w:r w:rsidR="00D60ED9" w:rsidRPr="00D60ED9">
        <w:rPr>
          <w:iCs/>
        </w:rPr>
        <w:t>;</w:t>
      </w:r>
    </w:p>
    <w:p w:rsidR="00D60ED9" w:rsidRPr="00D60ED9" w:rsidRDefault="00A16AF9" w:rsidP="00D60ED9">
      <w:pPr>
        <w:pStyle w:val="cv"/>
        <w:numPr>
          <w:ilvl w:val="0"/>
          <w:numId w:val="14"/>
        </w:numPr>
        <w:spacing w:before="0" w:beforeAutospacing="0" w:after="0" w:afterAutospacing="0"/>
        <w:ind w:left="0" w:firstLine="660"/>
        <w:jc w:val="both"/>
      </w:pPr>
      <w:hyperlink r:id="rId18" w:history="1">
        <w:r w:rsidR="00D60ED9" w:rsidRPr="00D60ED9">
          <w:rPr>
            <w:rStyle w:val="a6"/>
            <w:iCs/>
          </w:rPr>
          <w:t>http://www.eda-server.ru/culinary-school/</w:t>
        </w:r>
      </w:hyperlink>
    </w:p>
    <w:p w:rsidR="00D60ED9" w:rsidRDefault="00D60ED9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5080C" w:rsidRDefault="0015080C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Default="00012B10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C77342">
        <w:rPr>
          <w:rFonts w:ascii="Times New Roman" w:hAnsi="Times New Roman"/>
          <w:b/>
          <w:bCs/>
          <w:sz w:val="24"/>
          <w:szCs w:val="24"/>
        </w:rPr>
        <w:lastRenderedPageBreak/>
        <w:t xml:space="preserve">3.4. </w:t>
      </w:r>
      <w:bookmarkStart w:id="11" w:name="bookmark20"/>
      <w:bookmarkStart w:id="12" w:name="bookmark21"/>
      <w:r w:rsidRPr="00C77342"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2302AF" w:rsidRPr="00C77342" w:rsidRDefault="002302AF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12B10" w:rsidRPr="00667F48" w:rsidRDefault="002302AF" w:rsidP="00012B1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67F48">
        <w:rPr>
          <w:rFonts w:ascii="Times New Roman" w:hAnsi="Times New Roman"/>
          <w:bCs/>
          <w:sz w:val="24"/>
          <w:szCs w:val="24"/>
        </w:rPr>
        <w:t xml:space="preserve">Для полного усвоения курса учебной практики необходимы знания, умения, навыки, формируемые дисциплинами цикла ОП. Учебная практика проводится  концентрированно в соответствии с графиком учебного процесса </w:t>
      </w:r>
      <w:r w:rsidR="00C16DBB">
        <w:rPr>
          <w:rFonts w:ascii="Times New Roman" w:hAnsi="Times New Roman"/>
          <w:bCs/>
          <w:sz w:val="24"/>
          <w:szCs w:val="24"/>
        </w:rPr>
        <w:t>,</w:t>
      </w:r>
      <w:r w:rsidRPr="00667F48">
        <w:rPr>
          <w:rFonts w:ascii="Times New Roman" w:hAnsi="Times New Roman"/>
          <w:bCs/>
          <w:sz w:val="24"/>
          <w:szCs w:val="24"/>
        </w:rPr>
        <w:t>в форме практических занятий в лаборатории, под руководством преподавателя. Организация и руководство практикой осуществляется в соответствии с требованиями Положения об учебной и производственной практике обучающихся, осваивающих профессиональные образовательные программы среднего профессионального образования, утвержденного Приказом Министерс</w:t>
      </w:r>
      <w:r w:rsidR="00667F48" w:rsidRPr="00667F48">
        <w:rPr>
          <w:rFonts w:ascii="Times New Roman" w:hAnsi="Times New Roman"/>
          <w:bCs/>
          <w:sz w:val="24"/>
          <w:szCs w:val="24"/>
        </w:rPr>
        <w:t>тва образования Российской Феде</w:t>
      </w:r>
      <w:r w:rsidRPr="00667F48">
        <w:rPr>
          <w:rFonts w:ascii="Times New Roman" w:hAnsi="Times New Roman"/>
          <w:bCs/>
          <w:sz w:val="24"/>
          <w:szCs w:val="24"/>
        </w:rPr>
        <w:t>рации</w:t>
      </w:r>
      <w:r w:rsidR="00667F48" w:rsidRPr="00667F48">
        <w:rPr>
          <w:rFonts w:ascii="Times New Roman" w:hAnsi="Times New Roman"/>
          <w:bCs/>
          <w:sz w:val="24"/>
          <w:szCs w:val="24"/>
        </w:rPr>
        <w:t>.</w:t>
      </w:r>
    </w:p>
    <w:p w:rsidR="002302AF" w:rsidRPr="00C77342" w:rsidRDefault="002302AF" w:rsidP="00012B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12B10" w:rsidRPr="00C77342" w:rsidRDefault="00012B10" w:rsidP="00012B10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7734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C77342">
        <w:rPr>
          <w:rFonts w:ascii="Times New Roman" w:hAnsi="Times New Roman"/>
          <w:b/>
          <w:sz w:val="24"/>
          <w:szCs w:val="24"/>
        </w:rPr>
        <w:br/>
      </w:r>
      <w:r w:rsidR="00050BB3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890AD3">
        <w:rPr>
          <w:rFonts w:ascii="Times New Roman" w:hAnsi="Times New Roman"/>
          <w:b/>
          <w:sz w:val="24"/>
          <w:szCs w:val="24"/>
        </w:rPr>
        <w:t>ПРАКТИКИ</w:t>
      </w:r>
    </w:p>
    <w:p w:rsidR="00716EAF" w:rsidRPr="00D60ED9" w:rsidRDefault="00667F48" w:rsidP="00D60ED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Итогом учебной практики является оценка профессиональных и общих компетенций, практического опыта ,</w:t>
      </w:r>
      <w:r w:rsidR="00C16D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знаний и умений в форме зачета. Оценка по учебной практике выставляется на основании данных аттестационного листа, в котором содержатся сведения об уровне освоения обучающихся профессиональных  компетенций и выполнение итоговой работы по всему профессиональному модулю.</w:t>
      </w:r>
    </w:p>
    <w:sectPr w:rsidR="00716EAF" w:rsidRPr="00D60ED9" w:rsidSect="00CA300E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F9" w:rsidRDefault="00A16AF9">
      <w:pPr>
        <w:spacing w:after="0" w:line="240" w:lineRule="auto"/>
      </w:pPr>
      <w:r>
        <w:separator/>
      </w:r>
    </w:p>
  </w:endnote>
  <w:endnote w:type="continuationSeparator" w:id="0">
    <w:p w:rsidR="00A16AF9" w:rsidRDefault="00A1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68" w:rsidRDefault="00A85F68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F68" w:rsidRDefault="00A85F68" w:rsidP="00CA30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68" w:rsidRDefault="00A85F6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96781">
      <w:rPr>
        <w:noProof/>
      </w:rPr>
      <w:t>5</w:t>
    </w:r>
    <w:r>
      <w:fldChar w:fldCharType="end"/>
    </w:r>
  </w:p>
  <w:p w:rsidR="00A85F68" w:rsidRDefault="00A85F68" w:rsidP="00CA300E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68" w:rsidRDefault="00A85F68" w:rsidP="00CA30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F68" w:rsidRDefault="00A85F68" w:rsidP="00CA300E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F68" w:rsidRDefault="00A85F6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96781">
      <w:rPr>
        <w:noProof/>
      </w:rPr>
      <w:t>21</w:t>
    </w:r>
    <w:r>
      <w:fldChar w:fldCharType="end"/>
    </w:r>
  </w:p>
  <w:p w:rsidR="00A85F68" w:rsidRDefault="00A85F68" w:rsidP="00CA30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F9" w:rsidRDefault="00A16AF9">
      <w:pPr>
        <w:spacing w:after="0" w:line="240" w:lineRule="auto"/>
      </w:pPr>
      <w:r>
        <w:separator/>
      </w:r>
    </w:p>
  </w:footnote>
  <w:footnote w:type="continuationSeparator" w:id="0">
    <w:p w:rsidR="00A16AF9" w:rsidRDefault="00A1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606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" w15:restartNumberingAfterBreak="0">
    <w:nsid w:val="17B41347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FD761A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793AD8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220FFC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6E3CE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D06FC5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8F59ED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7E7406"/>
    <w:multiLevelType w:val="hybridMultilevel"/>
    <w:tmpl w:val="5466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F102E"/>
    <w:multiLevelType w:val="hybridMultilevel"/>
    <w:tmpl w:val="B996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3514B"/>
    <w:multiLevelType w:val="hybridMultilevel"/>
    <w:tmpl w:val="005629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B2"/>
    <w:rsid w:val="0000503C"/>
    <w:rsid w:val="00012B10"/>
    <w:rsid w:val="000313DF"/>
    <w:rsid w:val="00050BB3"/>
    <w:rsid w:val="00050CC0"/>
    <w:rsid w:val="0005123A"/>
    <w:rsid w:val="000632CB"/>
    <w:rsid w:val="0006676F"/>
    <w:rsid w:val="000976FA"/>
    <w:rsid w:val="000D0B74"/>
    <w:rsid w:val="0015080C"/>
    <w:rsid w:val="00181815"/>
    <w:rsid w:val="00193F65"/>
    <w:rsid w:val="001C4B65"/>
    <w:rsid w:val="001D7973"/>
    <w:rsid w:val="001E536B"/>
    <w:rsid w:val="00223F92"/>
    <w:rsid w:val="002302AF"/>
    <w:rsid w:val="00242787"/>
    <w:rsid w:val="00243D9E"/>
    <w:rsid w:val="002D077C"/>
    <w:rsid w:val="003141F8"/>
    <w:rsid w:val="00392FF8"/>
    <w:rsid w:val="003B04B6"/>
    <w:rsid w:val="003B0B02"/>
    <w:rsid w:val="003D0139"/>
    <w:rsid w:val="003F1215"/>
    <w:rsid w:val="00402BC3"/>
    <w:rsid w:val="004154C6"/>
    <w:rsid w:val="00437343"/>
    <w:rsid w:val="004466D4"/>
    <w:rsid w:val="00451855"/>
    <w:rsid w:val="0046435A"/>
    <w:rsid w:val="00483189"/>
    <w:rsid w:val="00496BDA"/>
    <w:rsid w:val="00496F34"/>
    <w:rsid w:val="004A42D4"/>
    <w:rsid w:val="004B327F"/>
    <w:rsid w:val="004D0A32"/>
    <w:rsid w:val="00533EA4"/>
    <w:rsid w:val="00555906"/>
    <w:rsid w:val="00570F23"/>
    <w:rsid w:val="005D40A5"/>
    <w:rsid w:val="00613F23"/>
    <w:rsid w:val="00644EA2"/>
    <w:rsid w:val="00667F48"/>
    <w:rsid w:val="00685019"/>
    <w:rsid w:val="006B7271"/>
    <w:rsid w:val="006B7E89"/>
    <w:rsid w:val="00700222"/>
    <w:rsid w:val="00710417"/>
    <w:rsid w:val="00711274"/>
    <w:rsid w:val="00716EAF"/>
    <w:rsid w:val="00762E1F"/>
    <w:rsid w:val="00774DDF"/>
    <w:rsid w:val="007C6088"/>
    <w:rsid w:val="007D0A9A"/>
    <w:rsid w:val="0080704F"/>
    <w:rsid w:val="00890AD3"/>
    <w:rsid w:val="00892B62"/>
    <w:rsid w:val="008A07A8"/>
    <w:rsid w:val="008F1BA2"/>
    <w:rsid w:val="00900587"/>
    <w:rsid w:val="00914F28"/>
    <w:rsid w:val="009216B7"/>
    <w:rsid w:val="009218CE"/>
    <w:rsid w:val="00942B98"/>
    <w:rsid w:val="00996781"/>
    <w:rsid w:val="009A5AB5"/>
    <w:rsid w:val="009E2F77"/>
    <w:rsid w:val="00A15B83"/>
    <w:rsid w:val="00A16AF9"/>
    <w:rsid w:val="00A25981"/>
    <w:rsid w:val="00A30ECE"/>
    <w:rsid w:val="00A60C8B"/>
    <w:rsid w:val="00A64CA1"/>
    <w:rsid w:val="00A85F68"/>
    <w:rsid w:val="00AA42C0"/>
    <w:rsid w:val="00B05C0F"/>
    <w:rsid w:val="00B46634"/>
    <w:rsid w:val="00B61551"/>
    <w:rsid w:val="00B6785E"/>
    <w:rsid w:val="00B83318"/>
    <w:rsid w:val="00B8769F"/>
    <w:rsid w:val="00B90BCE"/>
    <w:rsid w:val="00B9526A"/>
    <w:rsid w:val="00BC00F5"/>
    <w:rsid w:val="00BC5417"/>
    <w:rsid w:val="00BD6B2A"/>
    <w:rsid w:val="00BE45A6"/>
    <w:rsid w:val="00BE5193"/>
    <w:rsid w:val="00C1538E"/>
    <w:rsid w:val="00C16DBB"/>
    <w:rsid w:val="00C365DD"/>
    <w:rsid w:val="00C367A0"/>
    <w:rsid w:val="00CA2C75"/>
    <w:rsid w:val="00CA300E"/>
    <w:rsid w:val="00CC7DDE"/>
    <w:rsid w:val="00CF3F6A"/>
    <w:rsid w:val="00D15751"/>
    <w:rsid w:val="00D17908"/>
    <w:rsid w:val="00D34904"/>
    <w:rsid w:val="00D373C6"/>
    <w:rsid w:val="00D47CBF"/>
    <w:rsid w:val="00D514A8"/>
    <w:rsid w:val="00D60ED9"/>
    <w:rsid w:val="00D930AE"/>
    <w:rsid w:val="00DA7813"/>
    <w:rsid w:val="00DE6246"/>
    <w:rsid w:val="00E0421F"/>
    <w:rsid w:val="00E0529D"/>
    <w:rsid w:val="00E51E4C"/>
    <w:rsid w:val="00E5390D"/>
    <w:rsid w:val="00E63AED"/>
    <w:rsid w:val="00E63BB2"/>
    <w:rsid w:val="00E95329"/>
    <w:rsid w:val="00EB468E"/>
    <w:rsid w:val="00ED5ED5"/>
    <w:rsid w:val="00F53603"/>
    <w:rsid w:val="00F70472"/>
    <w:rsid w:val="00FA6999"/>
    <w:rsid w:val="00FC3535"/>
    <w:rsid w:val="00FC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1FE4"/>
  <w15:docId w15:val="{C18CC074-A096-4ADC-B041-453B3377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2B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B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012B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012B10"/>
    <w:rPr>
      <w:rFonts w:cs="Times New Roman"/>
    </w:rPr>
  </w:style>
  <w:style w:type="character" w:styleId="a6">
    <w:name w:val="Hyperlink"/>
    <w:uiPriority w:val="99"/>
    <w:rsid w:val="00012B10"/>
    <w:rPr>
      <w:rFonts w:cs="Times New Roman"/>
      <w:color w:val="0000FF"/>
      <w:u w:val="single"/>
    </w:rPr>
  </w:style>
  <w:style w:type="paragraph" w:styleId="a7">
    <w:name w:val="List Paragraph"/>
    <w:aliases w:val="Содержание. 2 уровень"/>
    <w:basedOn w:val="a"/>
    <w:link w:val="a8"/>
    <w:uiPriority w:val="99"/>
    <w:qFormat/>
    <w:rsid w:val="00012B10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Содержание. 2 уровень Знак"/>
    <w:link w:val="a7"/>
    <w:uiPriority w:val="99"/>
    <w:qFormat/>
    <w:locked/>
    <w:rsid w:val="00012B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012B1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character" w:customStyle="1" w:styleId="Hyperlink1">
    <w:name w:val="Hyperlink.1"/>
    <w:uiPriority w:val="99"/>
    <w:rsid w:val="00D15751"/>
    <w:rPr>
      <w:lang w:val="ru-RU" w:eastAsia="x-none"/>
    </w:rPr>
  </w:style>
  <w:style w:type="paragraph" w:styleId="2">
    <w:name w:val="Body Text 2"/>
    <w:basedOn w:val="a"/>
    <w:link w:val="20"/>
    <w:uiPriority w:val="99"/>
    <w:rsid w:val="00437343"/>
    <w:pPr>
      <w:spacing w:after="0" w:line="240" w:lineRule="auto"/>
      <w:ind w:left="714" w:right="-57" w:hanging="357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373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caption"/>
    <w:basedOn w:val="a"/>
    <w:next w:val="a"/>
    <w:uiPriority w:val="99"/>
    <w:qFormat/>
    <w:rsid w:val="00D60ED9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customStyle="1" w:styleId="cv">
    <w:name w:val="cv"/>
    <w:basedOn w:val="a"/>
    <w:uiPriority w:val="99"/>
    <w:rsid w:val="00D60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hranatruda.ru/ot_biblio/normativ/data_normativ/46/46201/" TargetMode="External"/><Relationship Id="rId18" Type="http://schemas.openxmlformats.org/officeDocument/2006/relationships/hyperlink" Target="http://www.eda-server.ru/culinary-schoo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zpp.ru/laws2/postan/post7.html" TargetMode="External"/><Relationship Id="rId17" Type="http://schemas.openxmlformats.org/officeDocument/2006/relationships/hyperlink" Target="http://www.eda-server.ru/gastron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ur-jur.ru/journals/jur22/index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63865&amp;rdk=&amp;back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talog/meta/5/p/page.html" TargetMode="External"/><Relationship Id="rId10" Type="http://schemas.openxmlformats.org/officeDocument/2006/relationships/hyperlink" Target="http://www.fabrikabiz.ru/1002/4/0.php-show_art=275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ohranatruda.ru/ot_biblio/normativ/data_normativ/9/974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3DB1-92CC-4FC3-B9BE-D46F7C31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Student</cp:lastModifiedBy>
  <cp:revision>28</cp:revision>
  <dcterms:created xsi:type="dcterms:W3CDTF">2022-09-09T06:37:00Z</dcterms:created>
  <dcterms:modified xsi:type="dcterms:W3CDTF">2022-09-26T05:06:00Z</dcterms:modified>
</cp:coreProperties>
</file>